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7F3FF8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Весенний</w:t>
      </w:r>
      <w:r w:rsidR="00010255" w:rsidRPr="00010255">
        <w:rPr>
          <w:b/>
          <w:sz w:val="20"/>
          <w:szCs w:val="20"/>
          <w:lang w:val="kk-KZ"/>
        </w:rPr>
        <w:t xml:space="preserve">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645106">
        <w:rPr>
          <w:b/>
          <w:sz w:val="20"/>
          <w:szCs w:val="20"/>
          <w:lang w:val="kk-KZ"/>
        </w:rPr>
        <w:t>7</w:t>
      </w:r>
      <w:r w:rsidR="007F3FF8">
        <w:rPr>
          <w:b/>
          <w:sz w:val="20"/>
          <w:szCs w:val="20"/>
          <w:lang w:val="kk-KZ"/>
        </w:rPr>
        <w:t>М04216 Финансовое право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:rsidR="00010255" w:rsidRDefault="007F3FF8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</w:t>
      </w:r>
      <w:r w:rsidR="00010255">
        <w:rPr>
          <w:b/>
          <w:sz w:val="20"/>
          <w:szCs w:val="20"/>
          <w:lang w:val="kk-KZ"/>
        </w:rPr>
        <w:t xml:space="preserve"> курс, </w:t>
      </w:r>
      <w:r w:rsidR="00010255">
        <w:rPr>
          <w:b/>
          <w:sz w:val="20"/>
          <w:szCs w:val="20"/>
        </w:rPr>
        <w:t>русское</w:t>
      </w:r>
      <w:r w:rsidR="00010255" w:rsidRPr="00010255">
        <w:rPr>
          <w:b/>
          <w:sz w:val="20"/>
          <w:szCs w:val="20"/>
          <w:lang w:val="kk-KZ"/>
        </w:rPr>
        <w:t xml:space="preserve"> отдел</w:t>
      </w:r>
      <w:r w:rsidR="00010255"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30709">
              <w:rPr>
                <w:b/>
                <w:sz w:val="20"/>
                <w:szCs w:val="20"/>
                <w:lang w:val="kk-KZ"/>
              </w:rPr>
              <w:t>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B636A" w:rsidP="007F3FF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93022 </w:t>
            </w:r>
            <w:r w:rsidR="007F3FF8">
              <w:rPr>
                <w:sz w:val="20"/>
                <w:szCs w:val="20"/>
              </w:rPr>
              <w:t xml:space="preserve">Законодательство о страховых услугах 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B63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 </w:t>
            </w:r>
            <w:r w:rsidR="00D8663C" w:rsidRPr="00030709">
              <w:rPr>
                <w:sz w:val="20"/>
                <w:szCs w:val="20"/>
                <w:lang w:val="kk-KZ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30674E">
              <w:rPr>
                <w:sz w:val="20"/>
                <w:szCs w:val="20"/>
              </w:rPr>
              <w:t xml:space="preserve"> научных проектов</w:t>
            </w:r>
            <w:r w:rsidR="00D8663C" w:rsidRPr="00D8663C">
              <w:rPr>
                <w:sz w:val="20"/>
                <w:szCs w:val="20"/>
              </w:rPr>
              <w:t>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1B63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1B636A" w:rsidP="00FB3349">
            <w:pPr>
              <w:jc w:val="both"/>
              <w:rPr>
                <w:sz w:val="20"/>
                <w:szCs w:val="20"/>
                <w:lang w:val="kk-KZ"/>
              </w:rPr>
            </w:pPr>
            <w:r w:rsidRPr="001B636A">
              <w:rPr>
                <w:sz w:val="20"/>
                <w:szCs w:val="20"/>
                <w:lang w:val="kk-KZ"/>
              </w:rPr>
              <w:t>Цель - сформировать способность научного анализа и непосредственного применения норм об оказании страховых услуг. Учебный курс формирует теоретико-методологическую основу решения проблем в области определения перечня, объема, порядка и условии предоставления основных видов услуг, предоставляемых страховыми организациями, в том числе и исламскими. Дисциплина направлена на изучение проблем законодательства о страховых услугах.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</w:t>
            </w:r>
            <w:r w:rsidR="00BA3590">
              <w:rPr>
                <w:sz w:val="20"/>
                <w:szCs w:val="20"/>
                <w:lang w:val="kk-KZ"/>
              </w:rPr>
              <w:t xml:space="preserve"> программе разъяснить страховую деятельность и страховую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</w:t>
            </w:r>
            <w:r w:rsidR="00BA3590">
              <w:rPr>
                <w:sz w:val="20"/>
                <w:szCs w:val="20"/>
                <w:lang w:val="kk-KZ"/>
              </w:rPr>
              <w:t>нтов дисциплины законодательство о страховых услугах</w:t>
            </w:r>
            <w:r w:rsidR="00E3067D" w:rsidRPr="00C06167">
              <w:rPr>
                <w:sz w:val="20"/>
                <w:szCs w:val="20"/>
                <w:lang w:val="kk-KZ"/>
              </w:rPr>
              <w:t>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B62E4A" w:rsidRDefault="00BA3590" w:rsidP="00B62E4A">
            <w:pPr>
              <w:pStyle w:val="a8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  <w:lang w:val="kk-KZ"/>
              </w:rPr>
              <w:t>1.1 Знать</w:t>
            </w:r>
            <w:r w:rsidR="00C06167" w:rsidRPr="00B62E4A">
              <w:rPr>
                <w:sz w:val="20"/>
                <w:szCs w:val="20"/>
                <w:lang w:val="kk-KZ"/>
              </w:rPr>
              <w:t xml:space="preserve"> особенности правового регулирования </w:t>
            </w:r>
            <w:r w:rsidRPr="00B62E4A">
              <w:rPr>
                <w:sz w:val="20"/>
                <w:szCs w:val="20"/>
                <w:lang w:val="kk-KZ"/>
              </w:rPr>
              <w:t>страховой</w:t>
            </w:r>
            <w:r w:rsidR="00C06167" w:rsidRPr="00B62E4A">
              <w:rPr>
                <w:sz w:val="20"/>
                <w:szCs w:val="20"/>
                <w:lang w:val="kk-KZ"/>
              </w:rPr>
              <w:t xml:space="preserve"> деяте</w:t>
            </w:r>
            <w:r w:rsidRPr="00B62E4A">
              <w:rPr>
                <w:sz w:val="20"/>
                <w:szCs w:val="20"/>
                <w:lang w:val="kk-KZ"/>
              </w:rPr>
              <w:t>льности государства и страховой</w:t>
            </w:r>
            <w:r w:rsidR="00C06167" w:rsidRPr="00B62E4A">
              <w:rPr>
                <w:sz w:val="20"/>
                <w:szCs w:val="20"/>
                <w:lang w:val="kk-KZ"/>
              </w:rPr>
              <w:t xml:space="preserve"> системы</w:t>
            </w:r>
            <w:r w:rsidRPr="00B62E4A">
              <w:rPr>
                <w:sz w:val="20"/>
                <w:szCs w:val="20"/>
                <w:lang w:val="kk-KZ"/>
              </w:rPr>
              <w:t xml:space="preserve"> РК</w:t>
            </w:r>
            <w:r w:rsidR="00C06167" w:rsidRPr="00B62E4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B62E4A" w:rsidRDefault="00C06167" w:rsidP="00B62E4A">
            <w:pPr>
              <w:pStyle w:val="a8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  <w:lang w:val="kk-KZ"/>
              </w:rPr>
              <w:t>1.2</w:t>
            </w:r>
            <w:r w:rsidR="004341B7" w:rsidRPr="00B62E4A">
              <w:rPr>
                <w:sz w:val="20"/>
                <w:szCs w:val="20"/>
                <w:lang w:val="kk-KZ"/>
              </w:rPr>
              <w:t xml:space="preserve"> </w:t>
            </w:r>
            <w:r w:rsidR="00811B71" w:rsidRPr="00B62E4A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BA3590" w:rsidRPr="00B62E4A">
              <w:rPr>
                <w:sz w:val="20"/>
                <w:szCs w:val="20"/>
              </w:rPr>
              <w:t>валифицированно</w:t>
            </w:r>
            <w:proofErr w:type="spellEnd"/>
            <w:r w:rsidR="00BA3590" w:rsidRPr="00B62E4A">
              <w:rPr>
                <w:sz w:val="20"/>
                <w:szCs w:val="20"/>
              </w:rPr>
              <w:t xml:space="preserve"> применять нормативные правовые акты в сфере правового регулирования страхования</w:t>
            </w:r>
            <w:r w:rsidR="00BA3590" w:rsidRPr="00B62E4A">
              <w:rPr>
                <w:sz w:val="20"/>
                <w:szCs w:val="20"/>
                <w:lang w:val="kk-KZ"/>
              </w:rPr>
              <w:t>.</w:t>
            </w:r>
            <w:r w:rsidR="00BA3590" w:rsidRPr="00B62E4A">
              <w:rPr>
                <w:sz w:val="20"/>
                <w:szCs w:val="20"/>
              </w:rPr>
              <w:t xml:space="preserve">  </w:t>
            </w:r>
          </w:p>
        </w:tc>
      </w:tr>
      <w:tr w:rsidR="00B62E4A" w:rsidRPr="00010255" w:rsidTr="00B62E4A">
        <w:trPr>
          <w:trHeight w:val="119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  <w:lang w:val="kk-KZ"/>
              </w:rPr>
              <w:t xml:space="preserve">1.3 </w:t>
            </w:r>
            <w:r w:rsidRPr="00B62E4A">
              <w:rPr>
                <w:sz w:val="20"/>
                <w:szCs w:val="20"/>
              </w:rPr>
              <w:t xml:space="preserve">Оперировать юридическими </w:t>
            </w:r>
          </w:p>
          <w:p w:rsidR="00B62E4A" w:rsidRPr="00B62E4A" w:rsidRDefault="00B62E4A" w:rsidP="00B62E4A">
            <w:pPr>
              <w:pStyle w:val="a8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</w:rPr>
              <w:t xml:space="preserve">понятиями </w:t>
            </w:r>
            <w:r w:rsidRPr="00B62E4A">
              <w:rPr>
                <w:sz w:val="20"/>
                <w:szCs w:val="20"/>
              </w:rPr>
              <w:tab/>
              <w:t xml:space="preserve">и </w:t>
            </w:r>
            <w:r w:rsidRPr="00B62E4A">
              <w:rPr>
                <w:sz w:val="20"/>
                <w:szCs w:val="20"/>
              </w:rPr>
              <w:tab/>
            </w:r>
          </w:p>
          <w:p w:rsidR="00B62E4A" w:rsidRPr="00B62E4A" w:rsidRDefault="00B62E4A" w:rsidP="00B62E4A">
            <w:pPr>
              <w:pStyle w:val="a8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</w:rPr>
              <w:t xml:space="preserve">категориями </w:t>
            </w:r>
            <w:r w:rsidRPr="00B62E4A">
              <w:rPr>
                <w:sz w:val="20"/>
                <w:szCs w:val="20"/>
                <w:lang w:val="kk-KZ"/>
              </w:rPr>
              <w:t>в сфере</w:t>
            </w:r>
          </w:p>
          <w:p w:rsidR="00B62E4A" w:rsidRPr="00B62E4A" w:rsidRDefault="00B62E4A" w:rsidP="00B62E4A">
            <w:pPr>
              <w:pStyle w:val="a8"/>
              <w:rPr>
                <w:sz w:val="20"/>
                <w:szCs w:val="20"/>
                <w:lang w:val="kk-KZ"/>
              </w:rPr>
            </w:pPr>
            <w:r w:rsidRPr="00B62E4A">
              <w:rPr>
                <w:sz w:val="20"/>
                <w:szCs w:val="20"/>
              </w:rPr>
              <w:t>страхов</w:t>
            </w:r>
            <w:r w:rsidRPr="00B62E4A">
              <w:rPr>
                <w:sz w:val="20"/>
                <w:szCs w:val="20"/>
                <w:lang w:val="kk-KZ"/>
              </w:rPr>
              <w:t>ых услуг.</w:t>
            </w:r>
          </w:p>
        </w:tc>
      </w:tr>
      <w:tr w:rsidR="00BA3590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BA3590">
            <w:pPr>
              <w:pStyle w:val="a6"/>
              <w:numPr>
                <w:ilvl w:val="0"/>
                <w:numId w:val="8"/>
              </w:numPr>
              <w:tabs>
                <w:tab w:val="left" w:pos="31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A3590">
              <w:rPr>
                <w:sz w:val="20"/>
              </w:rPr>
              <w:t>Дифференцировать и квалифицированно толковать нормативные правовые акты</w:t>
            </w:r>
            <w:r>
              <w:rPr>
                <w:sz w:val="20"/>
                <w:lang w:val="kk-KZ"/>
              </w:rPr>
              <w:t xml:space="preserve"> в сфере страховых услуг</w:t>
            </w:r>
            <w:r w:rsidRPr="00BA3590">
              <w:rPr>
                <w:sz w:val="20"/>
              </w:rPr>
              <w:t xml:space="preserve">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2.1</w:t>
            </w:r>
            <w:proofErr w:type="gramStart"/>
            <w:r w:rsidRPr="00B62E4A">
              <w:rPr>
                <w:sz w:val="20"/>
                <w:szCs w:val="20"/>
              </w:rPr>
              <w:t xml:space="preserve"> П</w:t>
            </w:r>
            <w:proofErr w:type="gramEnd"/>
            <w:r w:rsidRPr="00B62E4A">
              <w:rPr>
                <w:sz w:val="20"/>
                <w:szCs w:val="20"/>
              </w:rPr>
              <w:t xml:space="preserve">рименять методику анализа правоприменительной практики; навыки работы с правовыми актами; методику разрешения правовых </w:t>
            </w:r>
          </w:p>
          <w:p w:rsidR="00BA3590" w:rsidRPr="00B62E4A" w:rsidRDefault="00BA3590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 xml:space="preserve">проблем и коллизий </w:t>
            </w:r>
          </w:p>
        </w:tc>
      </w:tr>
      <w:tr w:rsidR="00BA3590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2.2</w:t>
            </w:r>
            <w:proofErr w:type="gramStart"/>
            <w:r w:rsidRPr="00B62E4A">
              <w:rPr>
                <w:sz w:val="20"/>
                <w:szCs w:val="20"/>
              </w:rPr>
              <w:t xml:space="preserve"> А</w:t>
            </w:r>
            <w:proofErr w:type="gramEnd"/>
            <w:r w:rsidRPr="00B62E4A">
              <w:rPr>
                <w:sz w:val="20"/>
                <w:szCs w:val="20"/>
              </w:rPr>
              <w:t xml:space="preserve">нализировать, толковать и правильно применять правовые нормы в страховой сфере </w:t>
            </w:r>
          </w:p>
        </w:tc>
      </w:tr>
      <w:tr w:rsidR="00B62E4A" w:rsidRPr="00010255" w:rsidTr="00B62E4A">
        <w:trPr>
          <w:trHeight w:val="1485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2.3</w:t>
            </w:r>
            <w:proofErr w:type="gramStart"/>
            <w:r w:rsidRPr="00B62E4A">
              <w:rPr>
                <w:sz w:val="20"/>
                <w:szCs w:val="20"/>
              </w:rPr>
              <w:t xml:space="preserve"> А</w:t>
            </w:r>
            <w:proofErr w:type="gramEnd"/>
            <w:r w:rsidRPr="00B62E4A">
              <w:rPr>
                <w:sz w:val="20"/>
                <w:szCs w:val="20"/>
              </w:rPr>
              <w:t xml:space="preserve">нализировать специфику законодательного закрепления страховых норм в различных </w:t>
            </w:r>
          </w:p>
          <w:p w:rsidR="00B62E4A" w:rsidRPr="00B62E4A" w:rsidRDefault="00B62E4A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 xml:space="preserve">практических </w:t>
            </w:r>
            <w:proofErr w:type="gramStart"/>
            <w:r w:rsidRPr="00B62E4A">
              <w:rPr>
                <w:sz w:val="20"/>
                <w:szCs w:val="20"/>
              </w:rPr>
              <w:t>ситуациях</w:t>
            </w:r>
            <w:proofErr w:type="gramEnd"/>
            <w:r w:rsidRPr="00B62E4A">
              <w:rPr>
                <w:sz w:val="20"/>
                <w:szCs w:val="20"/>
              </w:rPr>
              <w:t xml:space="preserve"> 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AB7162" w:rsidRDefault="00BA3590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3. </w:t>
            </w:r>
            <w:r w:rsidRPr="002C3085">
              <w:rPr>
                <w:sz w:val="20"/>
              </w:rPr>
              <w:t xml:space="preserve">Анализировать и выявлять специфику государственного регулирования в области страховой </w:t>
            </w:r>
            <w:r w:rsidRPr="002C3085">
              <w:rPr>
                <w:sz w:val="20"/>
              </w:rPr>
              <w:lastRenderedPageBreak/>
              <w:t>деятельности, а также обеспечения эффективности развития различных страховых институтов страны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B62E4A" w:rsidRDefault="00BA3590" w:rsidP="00B62E4A">
            <w:pPr>
              <w:pStyle w:val="a8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lastRenderedPageBreak/>
              <w:t>3.1</w:t>
            </w:r>
            <w:proofErr w:type="gramStart"/>
            <w:r w:rsidRPr="00B62E4A">
              <w:rPr>
                <w:sz w:val="20"/>
                <w:szCs w:val="20"/>
              </w:rPr>
              <w:t xml:space="preserve"> К</w:t>
            </w:r>
            <w:proofErr w:type="gramEnd"/>
            <w:r w:rsidRPr="00B62E4A">
              <w:rPr>
                <w:sz w:val="20"/>
                <w:szCs w:val="20"/>
              </w:rPr>
              <w:t xml:space="preserve">лассифицировать методики государственного </w:t>
            </w:r>
            <w:r w:rsidRPr="00B62E4A">
              <w:rPr>
                <w:sz w:val="20"/>
                <w:szCs w:val="20"/>
              </w:rPr>
              <w:lastRenderedPageBreak/>
              <w:t xml:space="preserve">регулирования и управления во всех областях страховой деятельности. 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2C3085" w:rsidRDefault="00BA3590" w:rsidP="00BA3590">
            <w:pPr>
              <w:tabs>
                <w:tab w:val="left" w:pos="559"/>
              </w:tabs>
              <w:spacing w:after="37" w:line="239" w:lineRule="auto"/>
              <w:ind w:right="76"/>
              <w:jc w:val="both"/>
            </w:pPr>
            <w:r w:rsidRPr="002C3085">
              <w:rPr>
                <w:sz w:val="20"/>
              </w:rPr>
              <w:t>3.2</w:t>
            </w:r>
            <w:proofErr w:type="gramStart"/>
            <w:r w:rsidRPr="002C3085">
              <w:t xml:space="preserve"> </w:t>
            </w:r>
            <w:r w:rsidRPr="002C3085">
              <w:rPr>
                <w:sz w:val="20"/>
              </w:rPr>
              <w:t>С</w:t>
            </w:r>
            <w:proofErr w:type="gramEnd"/>
            <w:r w:rsidRPr="002C3085">
              <w:rPr>
                <w:sz w:val="20"/>
              </w:rPr>
              <w:t xml:space="preserve">опоставлять методы государственного регулирования и государственного управления, применять инструменты </w:t>
            </w:r>
          </w:p>
          <w:p w:rsidR="00BA3590" w:rsidRDefault="00BA3590" w:rsidP="00BA3590">
            <w:pPr>
              <w:tabs>
                <w:tab w:val="left" w:pos="559"/>
              </w:tabs>
            </w:pPr>
            <w:r w:rsidRPr="00557A10">
              <w:rPr>
                <w:sz w:val="20"/>
              </w:rPr>
              <w:t xml:space="preserve">госрегулирования и </w:t>
            </w:r>
            <w:proofErr w:type="spellStart"/>
            <w:r w:rsidRPr="00557A10">
              <w:rPr>
                <w:sz w:val="20"/>
              </w:rPr>
              <w:t>госуправления</w:t>
            </w:r>
            <w:proofErr w:type="spellEnd"/>
            <w:r w:rsidRPr="00557A10">
              <w:rPr>
                <w:sz w:val="20"/>
              </w:rPr>
              <w:t xml:space="preserve">  </w:t>
            </w:r>
            <w:r w:rsidR="000F4F1D">
              <w:rPr>
                <w:sz w:val="20"/>
                <w:lang w:val="kk-KZ"/>
              </w:rPr>
              <w:t>в сфере страховых услуг</w:t>
            </w:r>
            <w:r w:rsidR="000F4F1D" w:rsidRPr="00BA3590">
              <w:rPr>
                <w:sz w:val="20"/>
              </w:rPr>
              <w:t>.</w:t>
            </w:r>
          </w:p>
        </w:tc>
      </w:tr>
      <w:tr w:rsidR="00BA3590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A3590" w:rsidRPr="008B255A" w:rsidRDefault="00BA359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A3590" w:rsidRPr="002C3085" w:rsidRDefault="00BA3590" w:rsidP="00B62E4A">
            <w:pPr>
              <w:tabs>
                <w:tab w:val="left" w:pos="559"/>
              </w:tabs>
              <w:ind w:right="76"/>
              <w:jc w:val="both"/>
            </w:pPr>
            <w:r w:rsidRPr="002C3085">
              <w:rPr>
                <w:sz w:val="20"/>
              </w:rPr>
              <w:t>3.3</w:t>
            </w:r>
            <w:proofErr w:type="gramStart"/>
            <w:r w:rsidRPr="002C3085">
              <w:t xml:space="preserve"> </w:t>
            </w:r>
            <w:r w:rsidRPr="002C3085">
              <w:rPr>
                <w:sz w:val="20"/>
              </w:rPr>
              <w:t>В</w:t>
            </w:r>
            <w:proofErr w:type="gramEnd"/>
            <w:r w:rsidRPr="002C3085">
              <w:rPr>
                <w:sz w:val="20"/>
              </w:rPr>
              <w:t xml:space="preserve">ыявить сходство и различия государственного регулирования и управления и основании применения этих методов. </w:t>
            </w:r>
          </w:p>
        </w:tc>
      </w:tr>
      <w:tr w:rsidR="000F4F1D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A55F6C" w:rsidRDefault="000F4F1D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2C3085">
              <w:rPr>
                <w:sz w:val="20"/>
              </w:rPr>
              <w:t>Составить рекомендации по соблюдению и обеспечению законности в различных сферах страховой деятельности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2C3085" w:rsidRDefault="000F4F1D" w:rsidP="00B62E4A">
            <w:pPr>
              <w:spacing w:after="31" w:line="245" w:lineRule="auto"/>
              <w:jc w:val="both"/>
            </w:pPr>
            <w:r w:rsidRPr="002C3085">
              <w:rPr>
                <w:sz w:val="20"/>
              </w:rPr>
              <w:t>4.1</w:t>
            </w:r>
            <w:proofErr w:type="gramStart"/>
            <w:r w:rsidRPr="002C3085">
              <w:t xml:space="preserve"> </w:t>
            </w:r>
            <w:r w:rsidRPr="002C3085">
              <w:rPr>
                <w:sz w:val="20"/>
              </w:rPr>
              <w:t>Р</w:t>
            </w:r>
            <w:proofErr w:type="gramEnd"/>
            <w:r w:rsidRPr="002C3085">
              <w:rPr>
                <w:sz w:val="20"/>
              </w:rPr>
              <w:t xml:space="preserve">азрабатывать меры по обеспечению соблюдения </w:t>
            </w:r>
          </w:p>
          <w:p w:rsidR="000F4F1D" w:rsidRPr="002C3085" w:rsidRDefault="000F4F1D" w:rsidP="00B62E4A">
            <w:pPr>
              <w:jc w:val="both"/>
            </w:pPr>
            <w:r w:rsidRPr="002C3085">
              <w:rPr>
                <w:sz w:val="20"/>
              </w:rPr>
              <w:t xml:space="preserve">законодательства в страховой сфере </w:t>
            </w:r>
          </w:p>
        </w:tc>
      </w:tr>
      <w:tr w:rsidR="000F4F1D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0F4F1D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4.2</w:t>
            </w:r>
            <w:proofErr w:type="gramStart"/>
            <w:r w:rsidRPr="00B62E4A">
              <w:rPr>
                <w:sz w:val="20"/>
                <w:szCs w:val="20"/>
              </w:rPr>
              <w:t xml:space="preserve"> О</w:t>
            </w:r>
            <w:proofErr w:type="gramEnd"/>
            <w:r w:rsidRPr="00B62E4A">
              <w:rPr>
                <w:sz w:val="20"/>
                <w:szCs w:val="20"/>
              </w:rPr>
              <w:t xml:space="preserve">бъяснять причины нарушения законности и их устранению. </w:t>
            </w:r>
          </w:p>
        </w:tc>
      </w:tr>
      <w:tr w:rsidR="00B62E4A" w:rsidRPr="004A5227" w:rsidTr="00B62E4A">
        <w:trPr>
          <w:trHeight w:val="1437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4.3</w:t>
            </w:r>
            <w:proofErr w:type="gramStart"/>
            <w:r w:rsidRPr="00B62E4A">
              <w:rPr>
                <w:sz w:val="20"/>
                <w:szCs w:val="20"/>
              </w:rPr>
              <w:t xml:space="preserve"> С</w:t>
            </w:r>
            <w:proofErr w:type="gramEnd"/>
            <w:r w:rsidRPr="00B62E4A">
              <w:rPr>
                <w:sz w:val="20"/>
                <w:szCs w:val="20"/>
              </w:rPr>
              <w:t xml:space="preserve">оставлять планы по совершенствованию и обеспечению соблюдения законодательства в различных сферах страховой </w:t>
            </w:r>
          </w:p>
          <w:p w:rsidR="00B62E4A" w:rsidRPr="00B62E4A" w:rsidRDefault="00B62E4A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 xml:space="preserve">деятельности </w:t>
            </w:r>
          </w:p>
        </w:tc>
      </w:tr>
      <w:tr w:rsidR="000F4F1D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0F4F1D" w:rsidRDefault="000F4F1D" w:rsidP="000F4F1D">
            <w:pPr>
              <w:spacing w:after="31" w:line="244" w:lineRule="auto"/>
              <w:ind w:right="51"/>
              <w:jc w:val="both"/>
            </w:pPr>
            <w:r>
              <w:rPr>
                <w:sz w:val="20"/>
                <w:lang w:val="kk-KZ"/>
              </w:rPr>
              <w:t xml:space="preserve">5. </w:t>
            </w:r>
            <w:r w:rsidRPr="002C3085">
              <w:rPr>
                <w:sz w:val="20"/>
              </w:rPr>
              <w:t xml:space="preserve">Давать оценку практики правового регулирования в различных сферах работы рынка на основе анализа законодательства РК и его соответствия международным обязательствам и национальным интересам для формулировки конкретных предложений по совершенствованию работы и обеспечения безопасности страховой сферы </w:t>
            </w:r>
            <w:r>
              <w:rPr>
                <w:sz w:val="20"/>
                <w:lang w:val="kk-KZ"/>
              </w:rPr>
              <w:t>РК</w:t>
            </w:r>
            <w:r w:rsidRPr="00557A10">
              <w:rPr>
                <w:sz w:val="20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0F4F1D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5.1</w:t>
            </w:r>
            <w:proofErr w:type="gramStart"/>
            <w:r w:rsidRPr="00B62E4A">
              <w:rPr>
                <w:sz w:val="20"/>
                <w:szCs w:val="20"/>
              </w:rPr>
              <w:t xml:space="preserve"> О</w:t>
            </w:r>
            <w:proofErr w:type="gramEnd"/>
            <w:r w:rsidRPr="00B62E4A">
              <w:rPr>
                <w:sz w:val="20"/>
                <w:szCs w:val="20"/>
              </w:rPr>
              <w:t xml:space="preserve">босновать необходимость выполнения международных обязательств с учетом национальных интересов Казахстана. </w:t>
            </w:r>
          </w:p>
        </w:tc>
      </w:tr>
      <w:tr w:rsidR="000F4F1D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F4F1D" w:rsidRPr="008B255A" w:rsidRDefault="000F4F1D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83056F" w:rsidRDefault="000F4F1D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F4F1D" w:rsidRPr="00B62E4A" w:rsidRDefault="000F4F1D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5.2</w:t>
            </w:r>
            <w:proofErr w:type="gramStart"/>
            <w:r w:rsidRPr="00B62E4A">
              <w:rPr>
                <w:sz w:val="20"/>
                <w:szCs w:val="20"/>
              </w:rPr>
              <w:t xml:space="preserve"> О</w:t>
            </w:r>
            <w:proofErr w:type="gramEnd"/>
            <w:r w:rsidRPr="00B62E4A">
              <w:rPr>
                <w:sz w:val="20"/>
                <w:szCs w:val="20"/>
              </w:rPr>
              <w:t xml:space="preserve">ценить опыт зарубежных стран в сфере обеспечения эффективности и безопасности </w:t>
            </w:r>
            <w:r w:rsidRPr="00B62E4A">
              <w:rPr>
                <w:sz w:val="20"/>
                <w:szCs w:val="20"/>
              </w:rPr>
              <w:tab/>
            </w:r>
            <w:r w:rsidRPr="00B62E4A">
              <w:rPr>
                <w:sz w:val="20"/>
                <w:szCs w:val="20"/>
                <w:lang w:val="kk-KZ"/>
              </w:rPr>
              <w:t>страховых услуг</w:t>
            </w:r>
            <w:r w:rsidRPr="00B62E4A">
              <w:rPr>
                <w:sz w:val="20"/>
                <w:szCs w:val="20"/>
              </w:rPr>
              <w:t xml:space="preserve"> </w:t>
            </w:r>
          </w:p>
        </w:tc>
      </w:tr>
      <w:tr w:rsidR="00B62E4A" w:rsidRPr="00010255" w:rsidTr="00B62E4A">
        <w:trPr>
          <w:trHeight w:val="1857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B62E4A" w:rsidRPr="008B255A" w:rsidRDefault="00B62E4A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B62E4A" w:rsidRPr="00B62E4A" w:rsidRDefault="00B62E4A" w:rsidP="00B62E4A">
            <w:pPr>
              <w:pStyle w:val="a8"/>
              <w:jc w:val="both"/>
              <w:rPr>
                <w:sz w:val="20"/>
                <w:szCs w:val="20"/>
              </w:rPr>
            </w:pPr>
            <w:r w:rsidRPr="00B62E4A">
              <w:rPr>
                <w:sz w:val="20"/>
                <w:szCs w:val="20"/>
              </w:rPr>
              <w:t>5.3</w:t>
            </w:r>
            <w:proofErr w:type="gramStart"/>
            <w:r w:rsidRPr="00B62E4A">
              <w:rPr>
                <w:sz w:val="20"/>
                <w:szCs w:val="20"/>
              </w:rPr>
              <w:t xml:space="preserve"> Д</w:t>
            </w:r>
            <w:proofErr w:type="gramEnd"/>
            <w:r w:rsidRPr="00B62E4A">
              <w:rPr>
                <w:sz w:val="20"/>
                <w:szCs w:val="20"/>
              </w:rPr>
              <w:t xml:space="preserve">авать оценку возможности применения положительного опыта зарубежных стран в повышении эффективности и безопасности функционирования сектора </w:t>
            </w:r>
            <w:r w:rsidRPr="00B62E4A">
              <w:rPr>
                <w:sz w:val="20"/>
                <w:szCs w:val="20"/>
                <w:lang w:val="kk-KZ"/>
              </w:rPr>
              <w:t>страховых услуг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BB5804" w:rsidRDefault="00E2656A">
            <w:pPr>
              <w:jc w:val="both"/>
              <w:rPr>
                <w:sz w:val="20"/>
                <w:szCs w:val="20"/>
                <w:lang w:val="kk-KZ"/>
              </w:rPr>
            </w:pPr>
            <w:r w:rsidRPr="00E2656A">
              <w:rPr>
                <w:color w:val="000000"/>
                <w:sz w:val="20"/>
                <w:szCs w:val="20"/>
              </w:rPr>
              <w:t>90222</w:t>
            </w:r>
            <w:r w:rsidRPr="00E2656A">
              <w:rPr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Психология управления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E2656A">
              <w:rPr>
                <w:sz w:val="20"/>
                <w:szCs w:val="20"/>
              </w:rPr>
              <w:t>90630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sz w:val="20"/>
                <w:szCs w:val="20"/>
              </w:rPr>
              <w:t>Организация и планирование научных исследований (</w:t>
            </w:r>
            <w:proofErr w:type="spellStart"/>
            <w:proofErr w:type="gramStart"/>
            <w:r w:rsidR="00987FC7" w:rsidRPr="00E2656A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="00987FC7" w:rsidRPr="00E2656A">
              <w:rPr>
                <w:sz w:val="20"/>
                <w:szCs w:val="20"/>
              </w:rPr>
              <w:t>)</w:t>
            </w:r>
            <w:r w:rsidR="00BB5804">
              <w:rPr>
                <w:sz w:val="20"/>
                <w:szCs w:val="20"/>
                <w:lang w:val="kk-KZ"/>
              </w:rPr>
              <w:t>;</w:t>
            </w:r>
            <w:r w:rsidR="00987FC7" w:rsidRPr="00E2656A">
              <w:rPr>
                <w:color w:val="000000"/>
                <w:sz w:val="20"/>
                <w:szCs w:val="20"/>
              </w:rPr>
              <w:t xml:space="preserve"> </w:t>
            </w:r>
            <w:r w:rsidR="00BB5804">
              <w:rPr>
                <w:color w:val="000000"/>
                <w:sz w:val="20"/>
                <w:szCs w:val="20"/>
              </w:rPr>
              <w:t>93027</w:t>
            </w:r>
            <w:r w:rsidR="00BB5804"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Право международного налогообложения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="00BB5804">
              <w:rPr>
                <w:color w:val="000000"/>
                <w:sz w:val="20"/>
                <w:szCs w:val="20"/>
              </w:rPr>
              <w:t>93020</w:t>
            </w:r>
            <w:r w:rsidR="00BB5804"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Законодательство о банковских услугах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="00BB5804">
              <w:rPr>
                <w:color w:val="000000"/>
                <w:sz w:val="20"/>
                <w:szCs w:val="20"/>
              </w:rPr>
              <w:t>93024</w:t>
            </w:r>
            <w:r w:rsidR="00BB580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Управление персоналом службы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BB5804" w:rsidRDefault="00BB5804">
            <w:pPr>
              <w:jc w:val="both"/>
              <w:rPr>
                <w:sz w:val="20"/>
                <w:szCs w:val="20"/>
              </w:rPr>
            </w:pPr>
            <w:r w:rsidRPr="00E2656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3035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Методология правового анализа в финансовой сфере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93039</w:t>
            </w:r>
            <w:r w:rsidRPr="00E2656A">
              <w:rPr>
                <w:color w:val="000000"/>
                <w:sz w:val="20"/>
                <w:szCs w:val="20"/>
              </w:rPr>
              <w:t xml:space="preserve"> </w:t>
            </w:r>
            <w:r w:rsidR="00987FC7" w:rsidRPr="00E2656A">
              <w:rPr>
                <w:color w:val="000000"/>
                <w:sz w:val="20"/>
                <w:szCs w:val="20"/>
              </w:rPr>
              <w:t>Государственная финансовая политика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 xml:space="preserve">100743 </w:t>
            </w:r>
            <w:r w:rsidR="00E2656A" w:rsidRPr="00E2656A">
              <w:rPr>
                <w:color w:val="000000"/>
                <w:sz w:val="20"/>
                <w:szCs w:val="20"/>
              </w:rPr>
              <w:t>Международное финансовое право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 xml:space="preserve">100744 </w:t>
            </w:r>
            <w:r w:rsidR="00E2656A" w:rsidRPr="00E2656A">
              <w:rPr>
                <w:color w:val="000000"/>
                <w:sz w:val="20"/>
                <w:szCs w:val="20"/>
              </w:rPr>
              <w:t>Практика налогового администрирования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; </w:t>
            </w:r>
            <w:r w:rsidRPr="00E2656A">
              <w:rPr>
                <w:color w:val="000000"/>
                <w:sz w:val="20"/>
                <w:szCs w:val="20"/>
              </w:rPr>
              <w:t>100746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2656A" w:rsidRPr="00E2656A">
              <w:rPr>
                <w:color w:val="000000"/>
                <w:sz w:val="20"/>
                <w:szCs w:val="20"/>
              </w:rPr>
              <w:t>Практика таможенного администрирования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 xml:space="preserve">Страховое право. Учебник для магистрантов, П. В. Сокол. ISBN: 978-5-7205-1698-7, </w:t>
            </w:r>
            <w:proofErr w:type="spellStart"/>
            <w:r w:rsidRPr="000F4F1D">
              <w:rPr>
                <w:sz w:val="20"/>
                <w:szCs w:val="20"/>
              </w:rPr>
              <w:t>Юстиц</w:t>
            </w:r>
            <w:proofErr w:type="spellEnd"/>
            <w:r w:rsidRPr="000F4F1D">
              <w:rPr>
                <w:sz w:val="20"/>
                <w:szCs w:val="20"/>
              </w:rPr>
              <w:t xml:space="preserve"> </w:t>
            </w:r>
            <w:proofErr w:type="spellStart"/>
            <w:r w:rsidRPr="000F4F1D">
              <w:rPr>
                <w:sz w:val="20"/>
                <w:szCs w:val="20"/>
              </w:rPr>
              <w:t>Информ</w:t>
            </w:r>
            <w:proofErr w:type="spellEnd"/>
            <w:r w:rsidRPr="000F4F1D">
              <w:rPr>
                <w:sz w:val="20"/>
                <w:szCs w:val="20"/>
              </w:rPr>
              <w:t>, 2021</w:t>
            </w:r>
            <w:r w:rsidRPr="000F4F1D">
              <w:rPr>
                <w:sz w:val="20"/>
                <w:szCs w:val="20"/>
                <w:lang w:val="kk-KZ"/>
              </w:rPr>
              <w:t>. – 564 с.</w:t>
            </w:r>
            <w:r w:rsidRPr="000F4F1D">
              <w:rPr>
                <w:sz w:val="20"/>
                <w:szCs w:val="20"/>
              </w:rPr>
              <w:t xml:space="preserve"> 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0F4F1D">
              <w:rPr>
                <w:sz w:val="20"/>
                <w:szCs w:val="20"/>
              </w:rPr>
              <w:t>асиленко</w:t>
            </w:r>
            <w:proofErr w:type="spellEnd"/>
            <w:r w:rsidRPr="000F4F1D">
              <w:rPr>
                <w:sz w:val="20"/>
                <w:szCs w:val="20"/>
              </w:rPr>
              <w:t xml:space="preserve"> </w:t>
            </w:r>
            <w:r w:rsidRPr="000F4F1D">
              <w:rPr>
                <w:sz w:val="20"/>
                <w:szCs w:val="20"/>
                <w:lang w:val="kk-KZ"/>
              </w:rPr>
              <w:t>Н</w:t>
            </w:r>
            <w:r w:rsidRPr="000F4F1D">
              <w:rPr>
                <w:sz w:val="20"/>
                <w:szCs w:val="20"/>
              </w:rPr>
              <w:t>.</w:t>
            </w:r>
            <w:r w:rsidRPr="000F4F1D">
              <w:rPr>
                <w:sz w:val="20"/>
                <w:szCs w:val="20"/>
                <w:lang w:val="kk-KZ"/>
              </w:rPr>
              <w:t>В. С</w:t>
            </w:r>
            <w:proofErr w:type="spellStart"/>
            <w:r w:rsidRPr="000F4F1D">
              <w:rPr>
                <w:sz w:val="20"/>
                <w:szCs w:val="20"/>
              </w:rPr>
              <w:t>траховое</w:t>
            </w:r>
            <w:proofErr w:type="spellEnd"/>
            <w:r w:rsidRPr="000F4F1D">
              <w:rPr>
                <w:sz w:val="20"/>
                <w:szCs w:val="20"/>
              </w:rPr>
              <w:t xml:space="preserve"> право</w:t>
            </w:r>
            <w:r w:rsidRPr="000F4F1D">
              <w:rPr>
                <w:sz w:val="20"/>
                <w:szCs w:val="20"/>
                <w:lang w:val="kk-KZ"/>
              </w:rPr>
              <w:t xml:space="preserve">: </w:t>
            </w:r>
            <w:r w:rsidRPr="000F4F1D">
              <w:rPr>
                <w:sz w:val="20"/>
                <w:szCs w:val="20"/>
              </w:rPr>
              <w:t>Учебник</w:t>
            </w:r>
            <w:r w:rsidRPr="000F4F1D">
              <w:rPr>
                <w:sz w:val="20"/>
                <w:szCs w:val="20"/>
                <w:lang w:val="kk-KZ"/>
              </w:rPr>
              <w:t>. – М.: Проспект, 2021. - 560 с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>Страхование, Учебник под общей редакцией Е. Г. Князевой, ISBN 978-5-7996-2770-6 Екатеринбург, Издательство Уральского университета</w:t>
            </w:r>
            <w:r w:rsidRPr="000F4F1D">
              <w:rPr>
                <w:sz w:val="20"/>
                <w:szCs w:val="20"/>
                <w:lang w:val="kk-KZ"/>
              </w:rPr>
              <w:t>,</w:t>
            </w:r>
            <w:r w:rsidRPr="000F4F1D">
              <w:rPr>
                <w:sz w:val="20"/>
                <w:szCs w:val="20"/>
              </w:rPr>
              <w:t xml:space="preserve"> 2019</w:t>
            </w:r>
            <w:r w:rsidRPr="000F4F1D">
              <w:rPr>
                <w:sz w:val="20"/>
                <w:szCs w:val="20"/>
                <w:lang w:val="kk-KZ"/>
              </w:rPr>
              <w:t xml:space="preserve">. – 347 </w:t>
            </w:r>
            <w:proofErr w:type="gramStart"/>
            <w:r w:rsidRPr="000F4F1D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0F4F1D">
              <w:rPr>
                <w:sz w:val="20"/>
                <w:szCs w:val="20"/>
                <w:lang w:val="kk-KZ"/>
              </w:rPr>
              <w:t>.</w:t>
            </w:r>
            <w:r w:rsidRPr="000F4F1D">
              <w:rPr>
                <w:sz w:val="20"/>
                <w:szCs w:val="20"/>
              </w:rPr>
              <w:t xml:space="preserve"> 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 xml:space="preserve">Страховое право: учебник для студентов вузов (ФГОС 5-го поколения), под ред. В. Н. Григорьева, А. Н. </w:t>
            </w:r>
            <w:proofErr w:type="spellStart"/>
            <w:r w:rsidRPr="000F4F1D">
              <w:rPr>
                <w:sz w:val="20"/>
                <w:szCs w:val="20"/>
              </w:rPr>
              <w:t>Кузбагарова</w:t>
            </w:r>
            <w:proofErr w:type="spellEnd"/>
            <w:r w:rsidRPr="000F4F1D">
              <w:rPr>
                <w:sz w:val="20"/>
                <w:szCs w:val="20"/>
              </w:rPr>
              <w:t>, В. В. Шахова, ISBN 978-5-238-02508-7, ЮНИТИ-ДАНА, 2017 4. Страхование</w:t>
            </w:r>
            <w:proofErr w:type="gramStart"/>
            <w:r w:rsidRPr="000F4F1D">
              <w:rPr>
                <w:sz w:val="20"/>
                <w:szCs w:val="20"/>
              </w:rPr>
              <w:t xml:space="preserve"> :</w:t>
            </w:r>
            <w:proofErr w:type="gramEnd"/>
            <w:r w:rsidRPr="000F4F1D">
              <w:rPr>
                <w:sz w:val="20"/>
                <w:szCs w:val="20"/>
              </w:rPr>
              <w:t xml:space="preserve"> учебник для бакалавров / С. В. </w:t>
            </w:r>
            <w:proofErr w:type="spellStart"/>
            <w:r w:rsidRPr="000F4F1D">
              <w:rPr>
                <w:sz w:val="20"/>
                <w:szCs w:val="20"/>
              </w:rPr>
              <w:t>Ермасов</w:t>
            </w:r>
            <w:proofErr w:type="spellEnd"/>
            <w:r w:rsidRPr="000F4F1D">
              <w:rPr>
                <w:sz w:val="20"/>
                <w:szCs w:val="20"/>
              </w:rPr>
              <w:t xml:space="preserve">, Н. Б. </w:t>
            </w:r>
            <w:proofErr w:type="spellStart"/>
            <w:r w:rsidRPr="000F4F1D">
              <w:rPr>
                <w:sz w:val="20"/>
                <w:szCs w:val="20"/>
              </w:rPr>
              <w:t>Ермасова</w:t>
            </w:r>
            <w:proofErr w:type="spellEnd"/>
            <w:r w:rsidRPr="000F4F1D">
              <w:rPr>
                <w:sz w:val="20"/>
                <w:szCs w:val="20"/>
              </w:rPr>
              <w:t xml:space="preserve">. — 5-е изд., </w:t>
            </w:r>
            <w:proofErr w:type="spellStart"/>
            <w:r w:rsidRPr="000F4F1D">
              <w:rPr>
                <w:sz w:val="20"/>
                <w:szCs w:val="20"/>
              </w:rPr>
              <w:t>перераб</w:t>
            </w:r>
            <w:proofErr w:type="spellEnd"/>
            <w:r w:rsidRPr="000F4F1D">
              <w:rPr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0F4F1D">
              <w:rPr>
                <w:sz w:val="20"/>
                <w:szCs w:val="20"/>
              </w:rPr>
              <w:t>Юрайт</w:t>
            </w:r>
            <w:proofErr w:type="spellEnd"/>
            <w:r w:rsidRPr="000F4F1D">
              <w:rPr>
                <w:sz w:val="20"/>
                <w:szCs w:val="20"/>
              </w:rPr>
              <w:t>, 2019.</w:t>
            </w:r>
            <w:r w:rsidRPr="000F4F1D">
              <w:rPr>
                <w:sz w:val="20"/>
                <w:szCs w:val="20"/>
                <w:lang w:val="kk-KZ"/>
              </w:rPr>
              <w:t xml:space="preserve"> – 471 </w:t>
            </w:r>
            <w:proofErr w:type="gramStart"/>
            <w:r w:rsidRPr="000F4F1D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0F4F1D">
              <w:rPr>
                <w:sz w:val="20"/>
                <w:szCs w:val="20"/>
                <w:lang w:val="kk-KZ"/>
              </w:rPr>
              <w:t>.</w:t>
            </w:r>
            <w:r w:rsidRPr="000F4F1D">
              <w:rPr>
                <w:sz w:val="20"/>
                <w:szCs w:val="20"/>
              </w:rPr>
              <w:t xml:space="preserve">  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lastRenderedPageBreak/>
              <w:t xml:space="preserve">Страховое право. 2-е издание. Учебное пособие. </w:t>
            </w:r>
            <w:proofErr w:type="spellStart"/>
            <w:r w:rsidRPr="000F4F1D">
              <w:rPr>
                <w:sz w:val="20"/>
                <w:szCs w:val="20"/>
              </w:rPr>
              <w:t>Рассолова</w:t>
            </w:r>
            <w:proofErr w:type="spellEnd"/>
            <w:r w:rsidRPr="000F4F1D">
              <w:rPr>
                <w:sz w:val="20"/>
                <w:szCs w:val="20"/>
              </w:rPr>
              <w:t xml:space="preserve"> Т.М.  ISBN: 978-5-238-01441-8, ЮНИТИ-ДАНА, 2017 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>Закон Республики Казахстан от 18 декабря 2000 года № 126-II «О страховой деятельности»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0F4F1D">
              <w:rPr>
                <w:sz w:val="20"/>
                <w:szCs w:val="20"/>
              </w:rPr>
              <w:t>Закон Республики Казахстан от 3 июня 2003 года № 423-II «О Фонде гарантирования страховых выплат»;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      </w:r>
          </w:p>
          <w:p w:rsidR="00913CB6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      </w:r>
          </w:p>
          <w:p w:rsidR="00913CB6" w:rsidRPr="000F4F1D" w:rsidRDefault="00024A4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hyperlink r:id="rId6" w:anchor="sdoc_params=text%3d%25d1%2581%25d1%2582%25d1%2580%25d0%25b0%25d1%2585%25d0%25be%25d0%25b2%25d0%25be%25d0%25b5%26mode%3dindoc%26topic_id%3d30037258%26spos%3d1%26tSynonym%3d0%26tShort%3d0%26tSuffix%3d1&amp;sdoc_pos=0">
              <w:r w:rsidR="00913CB6" w:rsidRPr="000F4F1D">
                <w:rPr>
                  <w:sz w:val="20"/>
                  <w:szCs w:val="20"/>
                </w:rPr>
                <w:t>Закон Республики Казахстан от 13 декабря 2005 года № 93</w:t>
              </w:r>
            </w:hyperlink>
            <w:hyperlink r:id="rId7" w:anchor="sdoc_params=text%3d%25d1%2581%25d1%2582%25d1%2580%25d0%25b0%25d1%2585%25d0%25be%25d0%25b2%25d0%25be%25d0%25b5%26mode%3dindoc%26topic_id%3d30037258%26spos%3d1%26tSynonym%3d0%26tShort%3d0%26tSuffix%3d1&amp;sdoc_pos=0">
              <w:r w:rsidR="00913CB6" w:rsidRPr="000F4F1D">
                <w:rPr>
                  <w:sz w:val="20"/>
                  <w:szCs w:val="20"/>
                </w:rPr>
                <w:t>-</w:t>
              </w:r>
            </w:hyperlink>
            <w:hyperlink r:id="rId8" w:anchor="sdoc_params=text%3d%25d1%2581%25d1%2582%25d1%2580%25d0%25b0%25d1%2585%25d0%25be%25d0%25b2%25d0%25be%25d0%25b5%26mode%3dindoc%26topic_id%3d30037258%26spos%3d1%26tSynonym%3d0%26tShort%3d0%26tSuffix%3d1&amp;sdoc_pos=0">
              <w:r w:rsidR="00913CB6" w:rsidRPr="000F4F1D">
                <w:rPr>
                  <w:sz w:val="20"/>
                  <w:szCs w:val="20"/>
                </w:rPr>
                <w:t xml:space="preserve">III «Об обязательном </w:t>
              </w:r>
            </w:hyperlink>
            <w:hyperlink r:id="rId9" w:anchor="sdoc_params=text%3d%25d1%2581%25d1%2582%25d1%2580%25d0%25b0%25d1%2585%25d0%25be%25d0%25b2%25d0%25be%25d0%25b5%26mode%3dindoc%26topic_id%3d30037258%26spos%3d1%26tSynonym%3d0%26tShort%3d0%26tSuffix%3d1&amp;sdoc_pos=0">
              <w:r w:rsidR="00913CB6" w:rsidRPr="000F4F1D">
                <w:rPr>
                  <w:sz w:val="20"/>
                  <w:szCs w:val="20"/>
                </w:rPr>
                <w:t>экологическом страховании»</w:t>
              </w:r>
            </w:hyperlink>
            <w:r w:rsidR="00913CB6" w:rsidRPr="000F4F1D">
              <w:rPr>
                <w:sz w:val="20"/>
                <w:szCs w:val="20"/>
              </w:rPr>
              <w:t xml:space="preserve"> </w:t>
            </w:r>
          </w:p>
          <w:p w:rsidR="004767A1" w:rsidRPr="000F4F1D" w:rsidRDefault="00913CB6" w:rsidP="000F4F1D">
            <w:pPr>
              <w:pStyle w:val="a8"/>
              <w:numPr>
                <w:ilvl w:val="0"/>
                <w:numId w:val="22"/>
              </w:numPr>
              <w:tabs>
                <w:tab w:val="left" w:pos="3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4F1D">
              <w:rPr>
                <w:sz w:val="20"/>
                <w:szCs w:val="20"/>
              </w:rPr>
              <w:t xml:space="preserve">Закон Республики Казахстан от 5 июля 2006 года № 163-III «О взаимном страховании» 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C446D8" w:rsidRDefault="00913CB6" w:rsidP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C446D8" w:rsidRPr="00C446D8">
              <w:rPr>
                <w:sz w:val="20"/>
                <w:szCs w:val="20"/>
                <w:lang w:val="kk-KZ"/>
              </w:rPr>
              <w:t>Организация страхового дела : учебник и практикум для прикладного бакалавриата / И. П. Хоминич [и др.] ; под ред. И. П. Хоминич, Е. В. Дик.. — М. : Издательство Юрайт, 2020. — 231 с.</w:t>
            </w:r>
          </w:p>
          <w:p w:rsidR="00C11D29" w:rsidRPr="00C446D8" w:rsidRDefault="00913CB6" w:rsidP="0047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  <w:r w:rsidR="004767A1">
              <w:rPr>
                <w:sz w:val="20"/>
                <w:szCs w:val="20"/>
                <w:lang w:val="kk-KZ"/>
              </w:rPr>
              <w:t xml:space="preserve">. </w:t>
            </w:r>
            <w:r w:rsidR="00C446D8" w:rsidRPr="00C446D8">
              <w:rPr>
                <w:sz w:val="20"/>
                <w:szCs w:val="20"/>
                <w:lang w:val="kk-KZ"/>
              </w:rPr>
              <w:t>Страхование. Практикум : учеб. пособие для академического бакалавриата / Л. А. Орланюк-Малицкая [и др.] ; отв. ред. Л. А. Орланюк-Малицкая, С. Ю. Янова. — М. : Издательство Юрайт, 2019. — 575 с.</w:t>
            </w:r>
          </w:p>
          <w:p w:rsidR="00C11D29" w:rsidRPr="009C08CD" w:rsidRDefault="00913CB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B62E4A">
        <w:trPr>
          <w:trHeight w:val="2535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11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аль-Фараби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>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 xml:space="preserve">едовательская работа </w:t>
            </w:r>
            <w:r>
              <w:rPr>
                <w:sz w:val="20"/>
                <w:szCs w:val="20"/>
                <w:lang w:val="kk-KZ"/>
              </w:rPr>
              <w:t xml:space="preserve">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F225B7">
              <w:rPr>
                <w:sz w:val="20"/>
                <w:szCs w:val="20"/>
              </w:rPr>
              <w:t>П,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</w:t>
            </w:r>
            <w:proofErr w:type="gramStart"/>
            <w:r w:rsidR="009C540B">
              <w:rPr>
                <w:sz w:val="20"/>
                <w:szCs w:val="20"/>
              </w:rPr>
              <w:t>у</w:t>
            </w:r>
            <w:proofErr w:type="gramEnd"/>
            <w:r w:rsidR="009C540B">
              <w:rPr>
                <w:sz w:val="20"/>
                <w:szCs w:val="20"/>
              </w:rPr>
              <w:t xml:space="preserve">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 w:rsidR="009C540B">
              <w:rPr>
                <w:sz w:val="20"/>
                <w:szCs w:val="20"/>
              </w:rPr>
              <w:t>креативность</w:t>
            </w:r>
            <w:proofErr w:type="spellEnd"/>
            <w:r w:rsidR="009C540B">
              <w:rPr>
                <w:sz w:val="20"/>
                <w:szCs w:val="20"/>
              </w:rPr>
              <w:t>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30674E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13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</w:t>
            </w:r>
            <w:r w:rsidR="0030674E">
              <w:rPr>
                <w:sz w:val="20"/>
                <w:szCs w:val="20"/>
              </w:rPr>
              <w:t>а, физического здоровья магистранта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>
              <w:rPr>
                <w:sz w:val="20"/>
                <w:szCs w:val="20"/>
              </w:rPr>
              <w:t xml:space="preserve"> сокурсников. Для всех магистрантов</w:t>
            </w:r>
            <w:r w:rsidRPr="00B44E6D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Default="00F225B7">
            <w:pPr>
              <w:jc w:val="both"/>
              <w:rPr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</w:t>
            </w:r>
            <w:r w:rsidRPr="00753C90">
              <w:rPr>
                <w:sz w:val="20"/>
                <w:szCs w:val="20"/>
              </w:rPr>
              <w:lastRenderedPageBreak/>
              <w:t>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B5804">
              <w:rPr>
                <w:sz w:val="20"/>
                <w:szCs w:val="20"/>
              </w:rPr>
              <w:t>/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BB5804" w:rsidRPr="00BB58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BB5804" w:rsidRPr="00BB5804">
                <w:rPr>
                  <w:rStyle w:val="aa"/>
                  <w:sz w:val="20"/>
                  <w:szCs w:val="20"/>
                  <w:u w:val="single"/>
                  <w:lang w:val="kk-KZ"/>
                </w:rPr>
                <w:t>кuanalieva.guldanakz@mail.ru</w:t>
              </w:r>
            </w:hyperlink>
          </w:p>
          <w:p w:rsidR="00BB5804" w:rsidRDefault="00BB580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Ссылка на ZOOM </w:t>
            </w:r>
            <w:r w:rsidR="00024A46" w:rsidRPr="00BB5804">
              <w:rPr>
                <w:sz w:val="20"/>
                <w:szCs w:val="20"/>
                <w:u w:val="single"/>
                <w:lang w:val="kk-KZ"/>
              </w:rPr>
              <w:fldChar w:fldCharType="begin"/>
            </w:r>
            <w:r w:rsidRPr="00BB5804">
              <w:rPr>
                <w:sz w:val="20"/>
                <w:szCs w:val="20"/>
                <w:u w:val="single"/>
                <w:lang w:val="kk-KZ"/>
              </w:rPr>
              <w:instrText xml:space="preserve"> HYPERLINK "https://us04web.zoom.us/j/71015719531?pwd=OHhPbVdsMmdZeUJNUUpGQUtKcVRhdz09" </w:instrText>
            </w:r>
            <w:r w:rsidR="00024A46" w:rsidRPr="00BB5804">
              <w:rPr>
                <w:sz w:val="20"/>
                <w:szCs w:val="20"/>
                <w:u w:val="single"/>
                <w:lang w:val="kk-KZ"/>
              </w:rPr>
              <w:fldChar w:fldCharType="separate"/>
            </w:r>
            <w:r w:rsidRPr="00BB5804">
              <w:rPr>
                <w:rStyle w:val="aa"/>
                <w:sz w:val="20"/>
                <w:szCs w:val="20"/>
                <w:u w:val="single"/>
                <w:lang w:val="kk-KZ"/>
              </w:rPr>
              <w:t>https://us04web.zoom.us/j/71015719531?pwd=OHhPbVdsMmdZeUJNUUpGQUtKcVRhdz09</w:t>
            </w:r>
            <w:r w:rsidR="00024A46" w:rsidRPr="00BB5804">
              <w:rPr>
                <w:sz w:val="20"/>
                <w:szCs w:val="20"/>
                <w:u w:val="single"/>
                <w:lang w:val="kk-KZ"/>
              </w:rPr>
              <w:fldChar w:fldCharType="end"/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20C22">
              <w:rPr>
                <w:sz w:val="20"/>
                <w:szCs w:val="20"/>
              </w:rPr>
              <w:t>обучающегося</w:t>
            </w:r>
            <w:proofErr w:type="gramEnd"/>
            <w:r w:rsidRPr="00720C22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20C22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20C22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8943A6" w:rsidTr="00987FC7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2603E0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943A6" w:rsidTr="008943A6">
        <w:trPr>
          <w:trHeight w:val="34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8943A6" w:rsidTr="00987FC7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43A6" w:rsidTr="008943A6">
        <w:trPr>
          <w:trHeight w:val="33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50-54</w:t>
            </w:r>
          </w:p>
          <w:p w:rsidR="008943A6" w:rsidRPr="008943A6" w:rsidRDefault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/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8943A6" w:rsidTr="008943A6">
        <w:trPr>
          <w:trHeight w:val="422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 w:rsidP="008943A6"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8943A6" w:rsidTr="008943A6">
        <w:trPr>
          <w:trHeight w:val="403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360E33" w:rsidRDefault="008943A6" w:rsidP="00987F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8943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Pr="001723EE" w:rsidRDefault="008943A6" w:rsidP="000B49AE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43A6" w:rsidRDefault="008943A6">
            <w:pPr>
              <w:rPr>
                <w:sz w:val="20"/>
                <w:szCs w:val="20"/>
              </w:rPr>
            </w:pP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2F01FA">
              <w:rPr>
                <w:b/>
                <w:sz w:val="20"/>
                <w:szCs w:val="20"/>
              </w:rPr>
              <w:t xml:space="preserve">Актуальные проблемы </w:t>
            </w:r>
            <w:r w:rsidR="005933F7">
              <w:rPr>
                <w:b/>
                <w:sz w:val="20"/>
                <w:szCs w:val="20"/>
                <w:lang w:val="kk-KZ"/>
              </w:rPr>
              <w:t>страховой</w:t>
            </w:r>
            <w:r w:rsidR="002F01FA">
              <w:rPr>
                <w:b/>
                <w:sz w:val="20"/>
                <w:szCs w:val="20"/>
                <w:lang w:val="kk-KZ"/>
              </w:rPr>
              <w:t xml:space="preserve"> деятельности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 xml:space="preserve">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</w:t>
            </w:r>
            <w:r w:rsidR="005933F7">
              <w:rPr>
                <w:sz w:val="20"/>
                <w:szCs w:val="20"/>
                <w:lang w:val="kk-KZ"/>
              </w:rPr>
              <w:t xml:space="preserve"> общая характеристика страховой</w:t>
            </w:r>
            <w:r w:rsidR="001C29D5" w:rsidRPr="001C29D5">
              <w:rPr>
                <w:sz w:val="20"/>
                <w:szCs w:val="20"/>
                <w:lang w:val="kk-KZ"/>
              </w:rPr>
              <w:t xml:space="preserve"> деятельности государства. Методы и формы осущест</w:t>
            </w:r>
            <w:r w:rsidR="005933F7">
              <w:rPr>
                <w:sz w:val="20"/>
                <w:szCs w:val="20"/>
                <w:lang w:val="kk-KZ"/>
              </w:rPr>
              <w:t>вления страховой</w:t>
            </w:r>
            <w:r w:rsidR="001C29D5" w:rsidRPr="001C29D5">
              <w:rPr>
                <w:sz w:val="20"/>
                <w:szCs w:val="20"/>
                <w:lang w:val="kk-KZ"/>
              </w:rPr>
              <w:t xml:space="preserve"> деятельности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933F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5933F7" w:rsidRPr="005933F7">
              <w:rPr>
                <w:sz w:val="20"/>
                <w:szCs w:val="20"/>
                <w:lang w:val="kk-KZ"/>
              </w:rPr>
              <w:t>Понятие страхования и страховой деятельности. Назначение и</w:t>
            </w:r>
            <w:r w:rsidR="005933F7">
              <w:rPr>
                <w:sz w:val="20"/>
                <w:szCs w:val="20"/>
                <w:lang w:val="kk-KZ"/>
              </w:rPr>
              <w:t xml:space="preserve"> </w:t>
            </w:r>
            <w:r w:rsidR="005933F7" w:rsidRPr="005933F7">
              <w:rPr>
                <w:sz w:val="20"/>
                <w:szCs w:val="20"/>
                <w:lang w:val="kk-KZ"/>
              </w:rPr>
              <w:t>цель страхования</w:t>
            </w:r>
            <w:r w:rsidR="005933F7">
              <w:rPr>
                <w:sz w:val="20"/>
                <w:szCs w:val="20"/>
                <w:lang w:val="kk-KZ"/>
              </w:rPr>
              <w:t>.</w:t>
            </w:r>
            <w:r w:rsidR="005933F7">
              <w:t xml:space="preserve"> </w:t>
            </w:r>
            <w:r w:rsidR="005933F7" w:rsidRPr="005933F7">
              <w:rPr>
                <w:sz w:val="20"/>
                <w:szCs w:val="20"/>
                <w:lang w:val="kk-KZ"/>
              </w:rPr>
              <w:t>История развития страхования. Этапы истории развития страхования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="00811B71" w:rsidRPr="002C3085">
              <w:rPr>
                <w:sz w:val="20"/>
              </w:rPr>
              <w:t xml:space="preserve">Нормы страхового права и других отраслей, действующие в сфере страхования. </w:t>
            </w:r>
            <w:r w:rsidR="00811B71" w:rsidRPr="00557A10">
              <w:rPr>
                <w:sz w:val="20"/>
              </w:rPr>
              <w:t>Понятие нормы страхового права. Классификация норм страхового права</w:t>
            </w:r>
            <w:r w:rsidR="00FB3349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811B7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811B71">
              <w:rPr>
                <w:sz w:val="20"/>
                <w:szCs w:val="20"/>
                <w:lang w:val="kk-KZ"/>
              </w:rPr>
              <w:t xml:space="preserve"> </w:t>
            </w:r>
            <w:r w:rsidR="00811B71" w:rsidRPr="00811B71">
              <w:rPr>
                <w:sz w:val="20"/>
                <w:szCs w:val="20"/>
                <w:lang w:val="kk-KZ"/>
              </w:rPr>
              <w:t>Источники страхового права: общее и специальное страховое</w:t>
            </w:r>
            <w:r w:rsidR="00811B71">
              <w:rPr>
                <w:sz w:val="20"/>
                <w:szCs w:val="20"/>
                <w:lang w:val="kk-KZ"/>
              </w:rPr>
              <w:t xml:space="preserve"> </w:t>
            </w:r>
            <w:r w:rsidR="00811B71" w:rsidRPr="00811B71">
              <w:rPr>
                <w:sz w:val="20"/>
                <w:szCs w:val="20"/>
                <w:lang w:val="kk-KZ"/>
              </w:rPr>
              <w:t>законодательство. Место локальных актов страховых организаций в системе</w:t>
            </w:r>
            <w:r w:rsidR="00811B71">
              <w:rPr>
                <w:sz w:val="20"/>
                <w:szCs w:val="20"/>
                <w:lang w:val="kk-KZ"/>
              </w:rPr>
              <w:t xml:space="preserve"> </w:t>
            </w:r>
            <w:r w:rsidR="00811B71" w:rsidRPr="00811B71">
              <w:rPr>
                <w:sz w:val="20"/>
                <w:szCs w:val="20"/>
                <w:lang w:val="kk-KZ"/>
              </w:rPr>
              <w:t>источников страхового права. Нормы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="005E28EA">
              <w:rPr>
                <w:b/>
                <w:sz w:val="20"/>
                <w:szCs w:val="20"/>
                <w:lang w:val="kk-KZ"/>
              </w:rPr>
              <w:t>РМ</w:t>
            </w:r>
            <w:r w:rsidR="005E28EA">
              <w:rPr>
                <w:b/>
                <w:sz w:val="20"/>
                <w:szCs w:val="20"/>
              </w:rPr>
              <w:t>П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30674E">
              <w:rPr>
                <w:b/>
                <w:bCs/>
                <w:sz w:val="20"/>
                <w:szCs w:val="20"/>
              </w:rPr>
              <w:t>М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Pr="00811B71" w:rsidRDefault="001C29D5" w:rsidP="00811B71">
            <w:pPr>
              <w:spacing w:after="8" w:line="262" w:lineRule="auto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811B71" w:rsidRPr="002C3085">
              <w:rPr>
                <w:sz w:val="20"/>
              </w:rPr>
              <w:t>Страховые правоотношения: понятие, возникновение, реализация и классификация.</w:t>
            </w:r>
            <w:r w:rsidR="00811B71" w:rsidRPr="002C3085">
              <w:t xml:space="preserve"> </w:t>
            </w:r>
            <w:r w:rsidR="00811B71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811B71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811B71" w:rsidRPr="004371D3">
              <w:rPr>
                <w:sz w:val="20"/>
              </w:rPr>
              <w:t xml:space="preserve">Действие норм страхового права и страховые </w:t>
            </w:r>
            <w:r w:rsidR="00811B71">
              <w:rPr>
                <w:sz w:val="20"/>
                <w:lang w:val="kk-KZ"/>
              </w:rPr>
              <w:t>п</w:t>
            </w:r>
            <w:proofErr w:type="spellStart"/>
            <w:r w:rsidR="00811B71" w:rsidRPr="004371D3">
              <w:rPr>
                <w:sz w:val="20"/>
              </w:rPr>
              <w:t>равоотношения</w:t>
            </w:r>
            <w:proofErr w:type="spellEnd"/>
            <w:r w:rsidR="00811B71" w:rsidRPr="004371D3">
              <w:rPr>
                <w:sz w:val="20"/>
              </w:rPr>
              <w:t>.</w:t>
            </w:r>
            <w:r w:rsidR="00811B71" w:rsidRPr="004371D3">
              <w:t xml:space="preserve"> </w:t>
            </w:r>
            <w:r w:rsidR="00811B71" w:rsidRPr="00811B71">
              <w:rPr>
                <w:sz w:val="20"/>
              </w:rPr>
              <w:t>Основные черты и элементы страхового правоотношения.</w:t>
            </w:r>
            <w:r w:rsidR="00811B71" w:rsidRPr="00811B71">
              <w:t xml:space="preserve"> </w:t>
            </w:r>
            <w:r w:rsidR="00811B71" w:rsidRPr="00811B71">
              <w:rPr>
                <w:sz w:val="20"/>
              </w:rPr>
              <w:t>Классификация страховых правоотношений</w:t>
            </w:r>
            <w:r w:rsidR="00811B71">
              <w:rPr>
                <w:sz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E28EA" w:rsidRDefault="0030674E" w:rsidP="005E28EA">
            <w:pPr>
              <w:pStyle w:val="a8"/>
              <w:tabs>
                <w:tab w:val="left" w:pos="380"/>
              </w:tabs>
              <w:jc w:val="both"/>
              <w:rPr>
                <w:sz w:val="20"/>
                <w:szCs w:val="20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>СРМ</w:t>
            </w:r>
            <w:r w:rsidR="00EE7B79" w:rsidRPr="005E28E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 w:rsidRPr="005E28E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5E28EA">
              <w:rPr>
                <w:sz w:val="20"/>
                <w:szCs w:val="20"/>
                <w:lang w:val="kk-KZ"/>
              </w:rPr>
              <w:t>Тема</w:t>
            </w:r>
            <w:r w:rsidR="006F746B" w:rsidRPr="005E28EA">
              <w:rPr>
                <w:sz w:val="20"/>
                <w:szCs w:val="20"/>
                <w:lang w:val="kk-KZ"/>
              </w:rPr>
              <w:t>:</w:t>
            </w:r>
            <w:r w:rsidR="003E604C" w:rsidRPr="005E28EA">
              <w:rPr>
                <w:sz w:val="20"/>
                <w:szCs w:val="20"/>
                <w:lang w:val="kk-KZ"/>
              </w:rPr>
              <w:t xml:space="preserve"> </w:t>
            </w:r>
            <w:r w:rsidR="005E28EA" w:rsidRPr="005E28EA">
              <w:rPr>
                <w:sz w:val="20"/>
                <w:szCs w:val="20"/>
              </w:rPr>
              <w:t xml:space="preserve">Закон Республики Казахстан от 18 декабря 2000 года № 126-II «О страховой деятельности» </w:t>
            </w:r>
            <w:r w:rsidR="000B49AE" w:rsidRPr="005E28EA">
              <w:rPr>
                <w:sz w:val="20"/>
                <w:szCs w:val="20"/>
                <w:lang w:val="kk-KZ"/>
              </w:rPr>
              <w:t xml:space="preserve"> </w:t>
            </w:r>
            <w:r w:rsidR="00C86414" w:rsidRPr="005E28EA">
              <w:rPr>
                <w:sz w:val="20"/>
                <w:szCs w:val="20"/>
                <w:lang w:val="kk-KZ"/>
              </w:rPr>
              <w:t>(презентация</w:t>
            </w:r>
            <w:r w:rsidR="00797D34" w:rsidRPr="005E28EA">
              <w:rPr>
                <w:sz w:val="20"/>
                <w:szCs w:val="20"/>
                <w:lang w:val="kk-KZ"/>
              </w:rPr>
              <w:t>)</w:t>
            </w:r>
            <w:r w:rsidR="003373DF" w:rsidRPr="005E28EA">
              <w:rPr>
                <w:sz w:val="20"/>
                <w:szCs w:val="20"/>
                <w:lang w:val="kk-KZ"/>
              </w:rPr>
              <w:t>.</w:t>
            </w:r>
            <w:r w:rsidR="003373DF" w:rsidRPr="005E28EA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C05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Правовое положение субъектов страховых правоотношений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05E41" w:rsidRPr="00C05E41" w:rsidRDefault="00A16FE9" w:rsidP="00C05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C05E41" w:rsidRPr="00C05E41">
              <w:rPr>
                <w:sz w:val="20"/>
                <w:szCs w:val="20"/>
                <w:lang w:val="kk-KZ"/>
              </w:rPr>
              <w:t xml:space="preserve">Субъекты страховых </w:t>
            </w:r>
            <w:r w:rsidR="00C05E41">
              <w:rPr>
                <w:sz w:val="20"/>
                <w:szCs w:val="20"/>
                <w:lang w:val="kk-KZ"/>
              </w:rPr>
              <w:t xml:space="preserve">правоотношений: понятие и виды. </w:t>
            </w:r>
            <w:r w:rsidR="00C05E41" w:rsidRPr="00C05E41">
              <w:rPr>
                <w:sz w:val="20"/>
                <w:szCs w:val="20"/>
                <w:lang w:val="kk-KZ"/>
              </w:rPr>
              <w:t>Профессиональные субъекты стр</w:t>
            </w:r>
            <w:r w:rsidR="00C05E41">
              <w:rPr>
                <w:sz w:val="20"/>
                <w:szCs w:val="20"/>
                <w:lang w:val="kk-KZ"/>
              </w:rPr>
              <w:t xml:space="preserve">аховых правоотношений (субъекты </w:t>
            </w:r>
            <w:r w:rsidR="00C05E41" w:rsidRPr="00C05E41">
              <w:rPr>
                <w:sz w:val="20"/>
                <w:szCs w:val="20"/>
                <w:lang w:val="kk-KZ"/>
              </w:rPr>
              <w:t>страхового дела): понятие, виды.</w:t>
            </w:r>
          </w:p>
          <w:p w:rsidR="00C11D29" w:rsidRDefault="00C05E41" w:rsidP="00C05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05E41">
              <w:rPr>
                <w:sz w:val="20"/>
                <w:szCs w:val="20"/>
                <w:lang w:val="kk-KZ"/>
              </w:rPr>
              <w:t>Страховщики (страховые организации): понятие, признаки, виды.</w:t>
            </w:r>
          </w:p>
          <w:p w:rsidR="00C05E41" w:rsidRDefault="00C05E41" w:rsidP="00C05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05E41">
              <w:rPr>
                <w:sz w:val="20"/>
                <w:szCs w:val="20"/>
                <w:lang w:val="kk-KZ"/>
              </w:rPr>
              <w:t>Страховые посредники: поня</w:t>
            </w:r>
            <w:r>
              <w:rPr>
                <w:sz w:val="20"/>
                <w:szCs w:val="20"/>
                <w:lang w:val="kk-KZ"/>
              </w:rPr>
              <w:t xml:space="preserve">тие, виды, требования, правовое </w:t>
            </w:r>
            <w:r w:rsidRPr="00C05E41">
              <w:rPr>
                <w:sz w:val="20"/>
                <w:szCs w:val="20"/>
                <w:lang w:val="kk-KZ"/>
              </w:rPr>
              <w:t>регулирование статуса. Страховые актуарии.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C05E41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383FB7">
              <w:rPr>
                <w:sz w:val="20"/>
                <w:szCs w:val="20"/>
                <w:lang w:val="kk-KZ"/>
              </w:rPr>
              <w:t>Квалификация элементов</w:t>
            </w:r>
            <w:r w:rsidR="00C05E41" w:rsidRPr="00C05E41">
              <w:rPr>
                <w:sz w:val="20"/>
                <w:szCs w:val="20"/>
                <w:lang w:val="kk-KZ"/>
              </w:rPr>
              <w:t xml:space="preserve"> страхования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83FB7" w:rsidRDefault="00A16FE9" w:rsidP="00383FB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C05E41">
              <w:rPr>
                <w:sz w:val="20"/>
                <w:szCs w:val="20"/>
                <w:lang w:val="kk-KZ"/>
              </w:rPr>
              <w:t xml:space="preserve"> </w:t>
            </w:r>
            <w:r w:rsidR="00C05E41" w:rsidRPr="00383FB7">
              <w:rPr>
                <w:sz w:val="20"/>
                <w:szCs w:val="20"/>
              </w:rPr>
              <w:t xml:space="preserve">Страховой риск: понятие, признаки. Страховой случай: понятие, характеристика. </w:t>
            </w:r>
            <w:r w:rsidR="00383FB7">
              <w:rPr>
                <w:sz w:val="20"/>
                <w:szCs w:val="20"/>
                <w:lang w:val="kk-KZ"/>
              </w:rPr>
              <w:t xml:space="preserve"> </w:t>
            </w:r>
            <w:r w:rsidR="00C05E41" w:rsidRPr="00383FB7">
              <w:rPr>
                <w:sz w:val="20"/>
                <w:szCs w:val="20"/>
              </w:rPr>
              <w:t xml:space="preserve"> Страховая стоимость: понятие, порядок исчисления, назначение. Страховая сумма: понятие, порядок определения.  Страховой интерес. Интересы, страхование которых не допускается. Страховая премия: понятие, начисление. Ст</w:t>
            </w:r>
            <w:r w:rsidR="00383FB7">
              <w:rPr>
                <w:sz w:val="20"/>
                <w:szCs w:val="20"/>
              </w:rPr>
              <w:t>раховой тариф. Страховой взнос.</w:t>
            </w:r>
            <w:r w:rsidR="00383FB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Pr="000C4E90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C4E90" w:rsidRPr="005E28EA">
              <w:rPr>
                <w:b/>
                <w:sz w:val="20"/>
                <w:szCs w:val="20"/>
                <w:lang w:val="kk-KZ"/>
              </w:rPr>
              <w:t>Договор страхования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0B49AE" w:rsidP="000C4E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0C4E90" w:rsidRPr="00B61482">
              <w:rPr>
                <w:sz w:val="20"/>
                <w:szCs w:val="20"/>
                <w:lang w:val="kk-KZ"/>
              </w:rPr>
              <w:t>Понятие договора страхования и его содержание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C4E90" w:rsidRPr="00B61482" w:rsidRDefault="00A16FE9" w:rsidP="000C4E9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0C4E90" w:rsidRPr="00B61482">
              <w:rPr>
                <w:sz w:val="20"/>
                <w:szCs w:val="20"/>
                <w:lang w:val="kk-KZ"/>
              </w:rPr>
              <w:t>Понятие договора страхования, его правовая характеристика. Стороны</w:t>
            </w:r>
          </w:p>
          <w:p w:rsidR="000C4E90" w:rsidRPr="00B61482" w:rsidRDefault="000C4E90" w:rsidP="000C4E9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договора страхования и их общие права и обязанности. Действие договора страхования во времени и пространстве. Момент вступления договора в силу. Порядок заключения</w:t>
            </w:r>
          </w:p>
          <w:p w:rsidR="00C11D29" w:rsidRPr="00B61482" w:rsidRDefault="000C4E90" w:rsidP="000C4E9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договора страхования.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>П</w:t>
            </w:r>
            <w:r w:rsidR="00D1770D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B61482">
              <w:rPr>
                <w:sz w:val="20"/>
                <w:szCs w:val="20"/>
              </w:rPr>
              <w:t>Консультации по выполнению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b/>
                <w:sz w:val="20"/>
                <w:szCs w:val="20"/>
                <w:lang w:val="kk-KZ"/>
              </w:rPr>
              <w:t>С</w:t>
            </w:r>
            <w:r w:rsidRPr="00B61482">
              <w:rPr>
                <w:b/>
                <w:sz w:val="20"/>
                <w:szCs w:val="20"/>
                <w:lang w:val="kk-KZ"/>
              </w:rPr>
              <w:t>РМ</w:t>
            </w:r>
            <w:r w:rsidR="000B49AE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 w:rsidRPr="00B614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0B49AE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 w:rsidRPr="00B61482">
              <w:rPr>
                <w:b/>
                <w:sz w:val="20"/>
                <w:szCs w:val="20"/>
              </w:rPr>
              <w:t>7.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0C4E90" w:rsidRPr="00B61482">
              <w:rPr>
                <w:sz w:val="20"/>
                <w:szCs w:val="20"/>
                <w:lang w:val="kk-KZ"/>
              </w:rPr>
              <w:t>Обязанности сторон договора страхования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E97307" w:rsidRPr="00B61482" w:rsidRDefault="00A16FE9" w:rsidP="00E9730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0B49AE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7.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E97307" w:rsidRPr="00B61482">
              <w:rPr>
                <w:sz w:val="20"/>
                <w:szCs w:val="20"/>
                <w:lang w:val="kk-KZ"/>
              </w:rPr>
              <w:t>Обязанности страховщика при заключении и исполнении договора.</w:t>
            </w:r>
          </w:p>
          <w:p w:rsidR="00E97307" w:rsidRPr="00B61482" w:rsidRDefault="00E97307" w:rsidP="00E9730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Иные обязанности страховщика. Обязанности страхователя при заключении и</w:t>
            </w:r>
          </w:p>
          <w:p w:rsidR="00C11D29" w:rsidRPr="00B61482" w:rsidRDefault="00E97307" w:rsidP="00E9730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исполнении договора страхования.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30674E" w:rsidP="00917FC4">
            <w:pPr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0B49AE" w:rsidRPr="00B61482">
              <w:rPr>
                <w:sz w:val="20"/>
                <w:szCs w:val="20"/>
                <w:lang w:val="kk-KZ"/>
              </w:rPr>
              <w:t>Тема</w:t>
            </w:r>
            <w:r w:rsidR="000E0BFD" w:rsidRPr="00B61482">
              <w:rPr>
                <w:sz w:val="20"/>
                <w:szCs w:val="20"/>
                <w:lang w:val="kk-KZ"/>
              </w:rPr>
              <w:t>:</w:t>
            </w:r>
            <w:r w:rsidR="003373DF" w:rsidRPr="00B61482">
              <w:rPr>
                <w:lang w:val="kk-KZ"/>
              </w:rPr>
              <w:t xml:space="preserve"> </w:t>
            </w:r>
            <w:r w:rsidR="00B61482" w:rsidRPr="00B61482">
              <w:rPr>
                <w:sz w:val="20"/>
                <w:szCs w:val="20"/>
                <w:lang w:val="kk-KZ"/>
              </w:rPr>
              <w:t>Концепция правовой политики Республики Казахстан до 2030 года утверждена Указом Президента Республики Казахстан от 15 октября 2021 года № 674</w:t>
            </w:r>
            <w:r w:rsidR="00917FC4">
              <w:rPr>
                <w:sz w:val="20"/>
                <w:szCs w:val="20"/>
                <w:lang w:val="kk-KZ"/>
              </w:rPr>
              <w:t xml:space="preserve"> </w:t>
            </w:r>
            <w:r w:rsidR="00917FC4" w:rsidRPr="00B61482">
              <w:rPr>
                <w:sz w:val="20"/>
                <w:szCs w:val="20"/>
                <w:lang w:val="kk-KZ"/>
              </w:rPr>
              <w:t>(форма дебаты).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Pr="00B61482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Pr="005E28EA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E28E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C0010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8.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C0010F" w:rsidRPr="00B61482">
              <w:rPr>
                <w:sz w:val="20"/>
                <w:szCs w:val="20"/>
                <w:lang w:val="kk-KZ"/>
              </w:rPr>
              <w:t>Расчеты при исполнении договора страхования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C0010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8.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C0010F" w:rsidRPr="00B61482">
              <w:rPr>
                <w:sz w:val="20"/>
                <w:szCs w:val="20"/>
                <w:lang w:val="kk-KZ"/>
              </w:rPr>
              <w:t>Страховые премии, порядок установления их размера. Страховой тариф как разновидность страховой премии. Страховая сумма, ее понятие и значение в страховании. Система страхового обеспечения.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28EA" w:rsidTr="00FB3349">
        <w:tc>
          <w:tcPr>
            <w:tcW w:w="10509" w:type="dxa"/>
            <w:gridSpan w:val="4"/>
            <w:shd w:val="clear" w:color="auto" w:fill="auto"/>
          </w:tcPr>
          <w:p w:rsidR="005E28EA" w:rsidRPr="00B61482" w:rsidRDefault="005E28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МОДУЛЬ 3 Услуги в сфере страхования, законодательное регулирование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9.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C0010F" w:rsidRPr="00B61482">
              <w:rPr>
                <w:sz w:val="20"/>
                <w:szCs w:val="20"/>
                <w:lang w:val="kk-KZ"/>
              </w:rPr>
              <w:t>Проблемы имущественного страхования</w:t>
            </w:r>
            <w:r w:rsidR="00B3682D" w:rsidRPr="00B61482">
              <w:rPr>
                <w:sz w:val="20"/>
                <w:szCs w:val="20"/>
                <w:lang w:val="kk-KZ"/>
              </w:rPr>
              <w:t>:</w:t>
            </w:r>
            <w:r w:rsidR="00B3682D" w:rsidRPr="00B61482"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>законодательное регулирование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0010F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010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B3682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9.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 xml:space="preserve">Общая характеристика имущественного страхования: понятие, виды. Неполное и дополнительное имущественное страхование. Страхование от </w:t>
            </w:r>
            <w:r w:rsidR="00B61482" w:rsidRPr="00B61482">
              <w:rPr>
                <w:sz w:val="20"/>
                <w:szCs w:val="20"/>
                <w:lang w:val="kk-KZ"/>
              </w:rPr>
              <w:t xml:space="preserve">различных страховых </w:t>
            </w:r>
            <w:r w:rsidR="00B3682D" w:rsidRPr="00B61482">
              <w:rPr>
                <w:sz w:val="20"/>
                <w:szCs w:val="20"/>
                <w:lang w:val="kk-KZ"/>
              </w:rPr>
              <w:t>рисков. Страхование имущества: понятие, страховые случаи, страховая сумма, субъекты.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5E28E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П</w:t>
            </w:r>
            <w:r w:rsidR="00797D34" w:rsidRPr="00B61482">
              <w:rPr>
                <w:b/>
                <w:sz w:val="20"/>
                <w:szCs w:val="20"/>
              </w:rPr>
              <w:t xml:space="preserve">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3. </w:t>
            </w:r>
            <w:r w:rsidR="009C5295" w:rsidRPr="00B61482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10.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>Проблемы личного страхования:</w:t>
            </w:r>
            <w:r w:rsidR="00B3682D" w:rsidRPr="00B61482"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>законодательное регулирование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8943A6" w:rsidRDefault="008943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B3682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10.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>Понятие и общая характеристика личного страхования. Рисковое личное страхование. Безрисковое личное страхование (страхование жизни). Личное страхование: понятие, особенности. Отсутствие вреда как обязательного признака страхового случая при личном страховании. Отличительные черты личного и имущественного страхования.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2F01FA" w:rsidP="009C5295">
            <w:pPr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П</w:t>
            </w:r>
            <w:r w:rsidR="00797D34" w:rsidRPr="00B61482">
              <w:rPr>
                <w:b/>
                <w:sz w:val="20"/>
                <w:szCs w:val="20"/>
              </w:rPr>
              <w:t xml:space="preserve">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>4</w:t>
            </w:r>
            <w:r w:rsidR="00797D34" w:rsidRPr="00B61482">
              <w:rPr>
                <w:b/>
                <w:sz w:val="20"/>
                <w:szCs w:val="20"/>
              </w:rPr>
              <w:t xml:space="preserve">. </w:t>
            </w:r>
            <w:r w:rsidR="009C5295" w:rsidRPr="00B61482">
              <w:rPr>
                <w:sz w:val="20"/>
                <w:szCs w:val="20"/>
              </w:rPr>
              <w:t xml:space="preserve">Консультации по выполнению </w:t>
            </w:r>
            <w:r w:rsidR="009C5295" w:rsidRPr="00B61482">
              <w:rPr>
                <w:b/>
                <w:bCs/>
                <w:sz w:val="20"/>
                <w:szCs w:val="20"/>
              </w:rPr>
              <w:t>СР</w:t>
            </w:r>
            <w:r w:rsidRPr="00B61482">
              <w:rPr>
                <w:b/>
                <w:bCs/>
                <w:sz w:val="20"/>
                <w:szCs w:val="20"/>
              </w:rPr>
              <w:t xml:space="preserve">М 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1482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9C5295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B61482">
              <w:rPr>
                <w:b/>
                <w:sz w:val="20"/>
                <w:szCs w:val="20"/>
              </w:rPr>
              <w:t>11.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Проблемы социального страхования:</w:t>
            </w:r>
            <w:r w:rsidR="006D59E8" w:rsidRPr="00B61482"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законодательное регулирование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C0010F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010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Pr="00B61482" w:rsidRDefault="00C11D29"/>
        </w:tc>
        <w:tc>
          <w:tcPr>
            <w:tcW w:w="7787" w:type="dxa"/>
            <w:shd w:val="clear" w:color="auto" w:fill="auto"/>
          </w:tcPr>
          <w:p w:rsidR="00C11D29" w:rsidRPr="00B61482" w:rsidRDefault="00A16FE9" w:rsidP="00B3682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</w:rPr>
              <w:t>С</w:t>
            </w:r>
            <w:r w:rsidR="009C5295" w:rsidRPr="00B61482">
              <w:rPr>
                <w:b/>
                <w:sz w:val="20"/>
                <w:szCs w:val="20"/>
              </w:rPr>
              <w:t>З</w:t>
            </w:r>
            <w:r w:rsidR="00142E26" w:rsidRPr="00B61482">
              <w:rPr>
                <w:b/>
                <w:sz w:val="20"/>
                <w:szCs w:val="20"/>
              </w:rPr>
              <w:t xml:space="preserve"> 11.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B3682D" w:rsidRPr="00B61482">
              <w:rPr>
                <w:sz w:val="20"/>
                <w:szCs w:val="20"/>
                <w:lang w:val="kk-KZ"/>
              </w:rPr>
              <w:t xml:space="preserve">Обязательное и добровольное социальное страхование. Общая характеристика </w:t>
            </w:r>
            <w:r w:rsidR="00B3682D" w:rsidRPr="00B61482">
              <w:rPr>
                <w:sz w:val="20"/>
                <w:szCs w:val="20"/>
                <w:lang w:val="kk-KZ"/>
              </w:rPr>
              <w:lastRenderedPageBreak/>
              <w:t>обязательного социального страхования. Управление и финансовая основа обязательного социального страхования. Обязательное пенсионное страхование. Отличительные черты добровольного и обязательного страхования.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Pr="00B61482" w:rsidRDefault="00797D34"/>
        </w:tc>
        <w:tc>
          <w:tcPr>
            <w:tcW w:w="7787" w:type="dxa"/>
            <w:shd w:val="clear" w:color="auto" w:fill="auto"/>
          </w:tcPr>
          <w:p w:rsidR="00797D34" w:rsidRPr="00B61482" w:rsidRDefault="002F01FA" w:rsidP="00B61482">
            <w:pPr>
              <w:pStyle w:val="a8"/>
              <w:tabs>
                <w:tab w:val="left" w:pos="380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C0B2D" w:rsidRPr="00B61482">
              <w:rPr>
                <w:b/>
                <w:sz w:val="20"/>
                <w:szCs w:val="20"/>
                <w:lang w:val="kk-KZ"/>
              </w:rPr>
              <w:t>.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9C5295" w:rsidRPr="00B61482">
              <w:rPr>
                <w:sz w:val="20"/>
                <w:szCs w:val="20"/>
                <w:lang w:val="kk-KZ"/>
              </w:rPr>
              <w:t>Тема</w:t>
            </w:r>
            <w:r w:rsidR="00797D34" w:rsidRPr="00B61482">
              <w:rPr>
                <w:sz w:val="20"/>
                <w:szCs w:val="20"/>
                <w:lang w:val="kk-KZ"/>
              </w:rPr>
              <w:t>:</w:t>
            </w:r>
            <w:r w:rsidR="00797D34" w:rsidRPr="00B61482">
              <w:rPr>
                <w:lang w:val="kk-KZ"/>
              </w:rPr>
              <w:t xml:space="preserve"> </w:t>
            </w:r>
            <w:r w:rsidR="00B61482" w:rsidRPr="00B61482">
              <w:rPr>
                <w:sz w:val="20"/>
                <w:szCs w:val="20"/>
              </w:rPr>
              <w:t xml:space="preserve">Закон Республики Казахстан от 3 июня 2003 года № 423-II «О Фонде гарантирования страховых выплат» </w:t>
            </w:r>
            <w:r w:rsidR="00C86414" w:rsidRPr="00B61482">
              <w:rPr>
                <w:sz w:val="20"/>
                <w:szCs w:val="20"/>
                <w:lang w:val="kk-KZ"/>
              </w:rPr>
              <w:t>(</w:t>
            </w:r>
            <w:r w:rsidR="00797D34" w:rsidRPr="00B61482">
              <w:rPr>
                <w:sz w:val="20"/>
                <w:szCs w:val="20"/>
                <w:lang w:val="kk-KZ"/>
              </w:rPr>
              <w:t xml:space="preserve">реферат).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6D59E8" w:rsidRPr="00B61482" w:rsidRDefault="009C5295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Обязательное страхование ответственности владельцев</w:t>
            </w:r>
          </w:p>
          <w:p w:rsidR="00C11D29" w:rsidRPr="00B61482" w:rsidRDefault="006D59E8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транспортных средств.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9C5295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Обязательное страхование ответственности владельцев транспортных</w:t>
            </w:r>
            <w:r w:rsidR="00B61482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средств: понятие, основание; страховой случай, страховой риск, объект страхования, страховая сумма. Субъектный состав отношений по обязательному страхованию</w:t>
            </w:r>
            <w:r w:rsidR="00B61482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ответственности владельцев транспортных средств.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2F01FA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П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>5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AC627F" w:rsidRPr="00B61482">
              <w:rPr>
                <w:sz w:val="20"/>
                <w:szCs w:val="20"/>
              </w:rPr>
              <w:t xml:space="preserve">Консультации по выполнению </w:t>
            </w:r>
            <w:r w:rsidR="00AC627F" w:rsidRPr="00B61482">
              <w:rPr>
                <w:b/>
                <w:bCs/>
                <w:sz w:val="20"/>
                <w:szCs w:val="20"/>
              </w:rPr>
              <w:t>СР</w:t>
            </w:r>
            <w:r w:rsidRPr="00B61482">
              <w:rPr>
                <w:b/>
                <w:bCs/>
                <w:sz w:val="20"/>
                <w:szCs w:val="20"/>
              </w:rPr>
              <w:t>М</w:t>
            </w:r>
            <w:r w:rsidR="00AC627F" w:rsidRPr="00B61482">
              <w:rPr>
                <w:b/>
                <w:bCs/>
                <w:sz w:val="20"/>
                <w:szCs w:val="20"/>
              </w:rPr>
              <w:t xml:space="preserve"> 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6D59E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Правовой статус уполномоченного органа по надзору за страховой деятельностью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6D59E8" w:rsidRPr="00B61482">
              <w:rPr>
                <w:sz w:val="20"/>
                <w:szCs w:val="20"/>
                <w:lang w:val="kk-KZ"/>
              </w:rPr>
              <w:t xml:space="preserve"> Уполномоченный орган страхового надзора и его место в системе государственного управления. Задачи, функции и компетенция уполномоченного органа страхового надзора.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2F01FA" w:rsidP="00B614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FC0B2D" w:rsidRPr="00B61482">
              <w:rPr>
                <w:b/>
                <w:sz w:val="20"/>
                <w:szCs w:val="20"/>
                <w:lang w:val="kk-KZ"/>
              </w:rPr>
              <w:t xml:space="preserve"> 4</w:t>
            </w:r>
            <w:r w:rsidR="00797D34" w:rsidRPr="00B6148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 w:rsidRPr="00B61482">
              <w:rPr>
                <w:sz w:val="20"/>
                <w:szCs w:val="20"/>
                <w:lang w:val="kk-KZ"/>
              </w:rPr>
              <w:t>Тема</w:t>
            </w:r>
            <w:r w:rsidR="00797D34" w:rsidRPr="00B61482">
              <w:rPr>
                <w:sz w:val="20"/>
                <w:szCs w:val="20"/>
                <w:lang w:val="kk-KZ"/>
              </w:rPr>
              <w:t>:</w:t>
            </w:r>
            <w:r w:rsidR="00797D34" w:rsidRPr="00B61482">
              <w:rPr>
                <w:lang w:val="kk-KZ"/>
              </w:rPr>
              <w:t xml:space="preserve"> </w:t>
            </w:r>
            <w:r w:rsidR="00B61482" w:rsidRPr="00B61482">
              <w:rPr>
                <w:sz w:val="20"/>
                <w:szCs w:val="20"/>
                <w:lang w:val="kk-KZ"/>
              </w:rPr>
              <w:t xml:space="preserve">Законодательство о страховых услугах </w:t>
            </w:r>
            <w:r w:rsidR="00AC627F" w:rsidRPr="00B61482">
              <w:rPr>
                <w:sz w:val="20"/>
                <w:szCs w:val="20"/>
                <w:lang w:val="kk-KZ"/>
              </w:rPr>
              <w:t xml:space="preserve">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Лицензирование страховой деятельности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506916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 xml:space="preserve">Правовое значение лицензирования. Виды лицензий на право осуществления страховой деятельности. Порядок получения лицензии на право осуществления страховой деятельности. 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B61482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148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B61482" w:rsidRDefault="00AC627F" w:rsidP="00383FB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Л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3E604C" w:rsidRPr="00B61482">
              <w:rPr>
                <w:sz w:val="20"/>
                <w:szCs w:val="20"/>
                <w:lang w:val="kk-KZ"/>
              </w:rPr>
              <w:t xml:space="preserve"> </w:t>
            </w:r>
            <w:r w:rsidR="00383FB7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Ответственность за нарушение законодательства о страховании</w:t>
            </w:r>
            <w:r w:rsidR="00FB33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9F448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B61482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B61482" w:rsidRDefault="00A16FE9" w:rsidP="006D59E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З</w:t>
            </w:r>
            <w:r w:rsidR="00142E26" w:rsidRPr="00B61482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 w:rsidRPr="00B61482">
              <w:rPr>
                <w:sz w:val="20"/>
                <w:szCs w:val="20"/>
                <w:lang w:val="kk-KZ"/>
              </w:rPr>
              <w:t xml:space="preserve"> </w:t>
            </w:r>
            <w:r w:rsidR="006D59E8" w:rsidRPr="00B61482">
              <w:rPr>
                <w:sz w:val="20"/>
                <w:szCs w:val="20"/>
                <w:lang w:val="kk-KZ"/>
              </w:rPr>
              <w:t>Виды административных правонарушений в сфере страхования и ответственность за эти правонарушения.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B61482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B61482" w:rsidRDefault="002F01FA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61482">
              <w:rPr>
                <w:b/>
                <w:sz w:val="20"/>
                <w:szCs w:val="20"/>
                <w:lang w:val="kk-KZ"/>
              </w:rPr>
              <w:t>СРМ</w:t>
            </w:r>
            <w:r w:rsidR="00AC627F" w:rsidRPr="00B61482">
              <w:rPr>
                <w:b/>
                <w:sz w:val="20"/>
                <w:szCs w:val="20"/>
                <w:lang w:val="kk-KZ"/>
              </w:rPr>
              <w:t>П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 w:rsidRPr="00B61482">
              <w:rPr>
                <w:b/>
                <w:sz w:val="20"/>
                <w:szCs w:val="20"/>
                <w:lang w:val="kk-KZ"/>
              </w:rPr>
              <w:t>.</w:t>
            </w:r>
            <w:r w:rsidR="00AD4CE3" w:rsidRPr="00B6148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B61482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</w:t>
      </w:r>
      <w:r w:rsidR="000F4F1D">
        <w:rPr>
          <w:b/>
          <w:sz w:val="20"/>
          <w:szCs w:val="20"/>
          <w:lang w:val="kk-KZ"/>
        </w:rPr>
        <w:t xml:space="preserve">     </w:t>
      </w:r>
      <w:r>
        <w:rPr>
          <w:b/>
          <w:sz w:val="20"/>
          <w:szCs w:val="20"/>
        </w:rPr>
        <w:t xml:space="preserve">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:rsidR="00C11D29" w:rsidRPr="008943A6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</w:t>
      </w:r>
      <w:r w:rsidR="000F4F1D">
        <w:rPr>
          <w:b/>
          <w:sz w:val="20"/>
          <w:szCs w:val="20"/>
          <w:lang w:val="kk-KZ"/>
        </w:rPr>
        <w:t xml:space="preserve">      </w:t>
      </w:r>
      <w:r w:rsidR="00142E26">
        <w:rPr>
          <w:b/>
          <w:sz w:val="20"/>
          <w:szCs w:val="20"/>
        </w:rPr>
        <w:t xml:space="preserve">_______________                </w:t>
      </w:r>
      <w:r w:rsidR="004A5227">
        <w:rPr>
          <w:b/>
          <w:sz w:val="20"/>
          <w:szCs w:val="20"/>
        </w:rPr>
        <w:t xml:space="preserve"> </w:t>
      </w:r>
      <w:r w:rsidR="001B636A">
        <w:rPr>
          <w:b/>
          <w:sz w:val="20"/>
          <w:szCs w:val="20"/>
        </w:rPr>
        <w:t xml:space="preserve">Г.А. </w:t>
      </w:r>
      <w:proofErr w:type="spellStart"/>
      <w:r w:rsidR="001B636A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FB3349">
      <w:pPr>
        <w:sectPr w:rsidR="00C11D29" w:rsidSect="00B62E4A">
          <w:pgSz w:w="11906" w:h="16838"/>
          <w:pgMar w:top="567" w:right="567" w:bottom="1134" w:left="1701" w:header="0" w:footer="0" w:gutter="0"/>
          <w:pgNumType w:start="1"/>
          <w:cols w:space="720"/>
        </w:sectPr>
      </w:pPr>
      <w:r>
        <w:rPr>
          <w:sz w:val="20"/>
          <w:szCs w:val="20"/>
          <w:lang w:val="kk-KZ"/>
        </w:rPr>
        <w:t xml:space="preserve"> </w:t>
      </w: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Pr="00420FDA" w:rsidRDefault="00420FDA" w:rsidP="00FB3349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FB334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0C13C0" w:rsidRPr="000C13C0">
        <w:rPr>
          <w:rStyle w:val="normaltextrun"/>
          <w:b/>
          <w:bCs/>
          <w:sz w:val="20"/>
          <w:szCs w:val="20"/>
          <w:lang w:val="kk-KZ"/>
        </w:rPr>
        <w:t>Ответственность за нарушение</w:t>
      </w:r>
      <w:r w:rsidR="000C13C0">
        <w:rPr>
          <w:rStyle w:val="normaltextrun"/>
          <w:b/>
          <w:bCs/>
          <w:sz w:val="20"/>
          <w:szCs w:val="20"/>
          <w:lang w:val="kk-KZ"/>
        </w:rPr>
        <w:t xml:space="preserve"> законодательства о страховании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Pr="00FB334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общей характеристики и видов </w:t>
            </w:r>
            <w:r w:rsidR="00FB334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B3349" w:rsidRPr="00FB3349">
              <w:rPr>
                <w:b/>
                <w:sz w:val="20"/>
                <w:szCs w:val="20"/>
                <w:lang w:val="kk-KZ"/>
              </w:rPr>
              <w:t>правонарушений в сфере страхования и ответственность за эти правонарушения.</w:t>
            </w:r>
            <w:r w:rsidR="008577BE" w:rsidRPr="00FB334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232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Глубокое понимание понятия и видов </w:t>
            </w:r>
            <w:r w:rsidR="00CF7232" w:rsidRPr="00CF7232">
              <w:rPr>
                <w:sz w:val="20"/>
                <w:szCs w:val="20"/>
                <w:lang w:val="kk-KZ"/>
              </w:rPr>
              <w:t>правонарушений в сфере страхования</w:t>
            </w:r>
            <w:r w:rsidR="00CF7232">
              <w:rPr>
                <w:sz w:val="20"/>
                <w:szCs w:val="20"/>
                <w:lang w:val="kk-KZ"/>
              </w:rPr>
              <w:t>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13FF" w:rsidRDefault="00FA48E3" w:rsidP="002C13FF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Понимать понятие и виды </w:t>
            </w:r>
            <w:r w:rsidR="002C13FF" w:rsidRPr="00CF7232">
              <w:rPr>
                <w:sz w:val="20"/>
                <w:szCs w:val="20"/>
                <w:lang w:val="kk-KZ"/>
              </w:rPr>
              <w:t>правонарушений в сфере страхования</w:t>
            </w:r>
            <w:r w:rsidR="002C13FF">
              <w:rPr>
                <w:sz w:val="20"/>
                <w:szCs w:val="20"/>
                <w:lang w:val="kk-KZ"/>
              </w:rPr>
              <w:t>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13FF" w:rsidRDefault="00FA48E3" w:rsidP="002C13FF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Ограниченное понимание понятия и видов </w:t>
            </w:r>
            <w:r w:rsidR="002C13FF" w:rsidRPr="00CF7232">
              <w:rPr>
                <w:sz w:val="20"/>
                <w:szCs w:val="20"/>
                <w:lang w:val="kk-KZ"/>
              </w:rPr>
              <w:t>правонарушений в сфере страхования</w:t>
            </w:r>
            <w:r w:rsidR="002C13FF">
              <w:rPr>
                <w:sz w:val="20"/>
                <w:szCs w:val="20"/>
                <w:lang w:val="kk-KZ"/>
              </w:rPr>
              <w:t>.</w:t>
            </w:r>
          </w:p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13FF" w:rsidRDefault="00FA48E3" w:rsidP="002C13FF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</w:t>
            </w:r>
            <w:r w:rsidR="002C13FF" w:rsidRPr="00CF7232">
              <w:rPr>
                <w:sz w:val="20"/>
                <w:szCs w:val="20"/>
                <w:lang w:val="kk-KZ"/>
              </w:rPr>
              <w:t>правонарушений в сфере страхования</w:t>
            </w:r>
            <w:r w:rsidR="002C13FF">
              <w:rPr>
                <w:sz w:val="20"/>
                <w:szCs w:val="20"/>
                <w:lang w:val="kk-KZ"/>
              </w:rPr>
              <w:t>.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="00CF723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правонарушений</w:t>
            </w:r>
          </w:p>
          <w:p w:rsidR="00C11D29" w:rsidRDefault="00CF7232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3349">
              <w:rPr>
                <w:b/>
                <w:sz w:val="20"/>
                <w:szCs w:val="20"/>
                <w:lang w:val="kk-KZ"/>
              </w:rPr>
              <w:t>сфере страхования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 xml:space="preserve">, регулирующего </w:t>
            </w:r>
            <w:r w:rsidR="002C13FF" w:rsidRPr="00CF7232">
              <w:rPr>
                <w:sz w:val="20"/>
                <w:szCs w:val="20"/>
                <w:lang w:val="kk-KZ"/>
              </w:rPr>
              <w:t>страхов</w:t>
            </w:r>
            <w:r w:rsidR="002C13FF">
              <w:rPr>
                <w:sz w:val="20"/>
                <w:szCs w:val="20"/>
                <w:lang w:val="kk-KZ"/>
              </w:rPr>
              <w:t>ые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 xml:space="preserve">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</w:t>
            </w:r>
            <w:r w:rsidR="002C13FF" w:rsidRPr="00CF7232">
              <w:rPr>
                <w:sz w:val="20"/>
                <w:szCs w:val="20"/>
                <w:lang w:val="kk-KZ"/>
              </w:rPr>
              <w:t>страхов</w:t>
            </w:r>
            <w:r w:rsidR="002C13FF">
              <w:rPr>
                <w:sz w:val="20"/>
                <w:szCs w:val="20"/>
                <w:lang w:val="kk-KZ"/>
              </w:rPr>
              <w:t>ые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</w:t>
            </w:r>
            <w:r w:rsidR="002C13FF" w:rsidRPr="00CF7232">
              <w:rPr>
                <w:sz w:val="20"/>
                <w:szCs w:val="20"/>
                <w:lang w:val="kk-KZ"/>
              </w:rPr>
              <w:t>страхов</w:t>
            </w:r>
            <w:r w:rsidR="002C13FF">
              <w:rPr>
                <w:sz w:val="20"/>
                <w:szCs w:val="20"/>
                <w:lang w:val="kk-KZ"/>
              </w:rPr>
              <w:t>ые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регулирующего </w:t>
            </w:r>
            <w:r w:rsidR="002C13FF" w:rsidRPr="00CF7232">
              <w:rPr>
                <w:sz w:val="20"/>
                <w:szCs w:val="20"/>
                <w:lang w:val="kk-KZ"/>
              </w:rPr>
              <w:t>страхов</w:t>
            </w:r>
            <w:r w:rsidR="002C13FF">
              <w:rPr>
                <w:sz w:val="20"/>
                <w:szCs w:val="20"/>
                <w:lang w:val="kk-KZ"/>
              </w:rPr>
              <w:t>ые</w:t>
            </w:r>
            <w:r w:rsidR="002C13FF" w:rsidRPr="001036CD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 xml:space="preserve">Составление грамотных научных и/или практических рекомендаций и рекомендаций, связанных с профилактикой </w:t>
            </w:r>
            <w:r w:rsidR="003276DB" w:rsidRPr="00CF7232">
              <w:rPr>
                <w:sz w:val="20"/>
                <w:szCs w:val="20"/>
                <w:lang w:val="kk-KZ"/>
              </w:rPr>
              <w:t>страхов</w:t>
            </w:r>
            <w:r w:rsidR="003276DB">
              <w:rPr>
                <w:sz w:val="20"/>
                <w:szCs w:val="20"/>
                <w:lang w:val="kk-KZ"/>
              </w:rPr>
              <w:t xml:space="preserve">ых 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</w:t>
            </w:r>
            <w:r w:rsidR="003276DB" w:rsidRPr="00CF7232">
              <w:rPr>
                <w:sz w:val="20"/>
                <w:szCs w:val="20"/>
                <w:lang w:val="kk-KZ"/>
              </w:rPr>
              <w:t>страхов</w:t>
            </w:r>
            <w:r w:rsidR="003276DB">
              <w:rPr>
                <w:sz w:val="20"/>
                <w:szCs w:val="20"/>
                <w:lang w:val="kk-KZ"/>
              </w:rPr>
              <w:t>ых</w:t>
            </w:r>
            <w:r w:rsidR="003276DB" w:rsidRPr="00C871CA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 xml:space="preserve">Ограниченные мнения и практические рекомендации по профилактике </w:t>
            </w:r>
            <w:r w:rsidR="003276DB" w:rsidRPr="00CF7232">
              <w:rPr>
                <w:sz w:val="20"/>
                <w:szCs w:val="20"/>
                <w:lang w:val="kk-KZ"/>
              </w:rPr>
              <w:t>страхов</w:t>
            </w:r>
            <w:r w:rsidR="003276DB">
              <w:rPr>
                <w:sz w:val="20"/>
                <w:szCs w:val="20"/>
                <w:lang w:val="kk-KZ"/>
              </w:rPr>
              <w:t>ых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 xml:space="preserve">Соображений и практических рекомендаций, связанных с профилактикой </w:t>
            </w:r>
            <w:r w:rsidR="003276DB" w:rsidRPr="00CF7232">
              <w:rPr>
                <w:sz w:val="20"/>
                <w:szCs w:val="20"/>
                <w:lang w:val="kk-KZ"/>
              </w:rPr>
              <w:t>страхов</w:t>
            </w:r>
            <w:r w:rsidR="003276DB">
              <w:rPr>
                <w:sz w:val="20"/>
                <w:szCs w:val="20"/>
                <w:lang w:val="kk-KZ"/>
              </w:rPr>
              <w:t>ых</w:t>
            </w:r>
            <w:r w:rsidR="003276DB" w:rsidRPr="00C871CA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>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0C5D0F26"/>
    <w:multiLevelType w:val="hybridMultilevel"/>
    <w:tmpl w:val="C2F6F35E"/>
    <w:lvl w:ilvl="0" w:tplc="E5EE9F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E80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CE25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4C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560FA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E0D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A474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64F7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9E0B6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27131"/>
    <w:multiLevelType w:val="hybridMultilevel"/>
    <w:tmpl w:val="752A440C"/>
    <w:lvl w:ilvl="0" w:tplc="104230F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4BE1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29F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2841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0042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8563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8AB5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0194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242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6">
    <w:nsid w:val="27773D04"/>
    <w:multiLevelType w:val="hybridMultilevel"/>
    <w:tmpl w:val="065A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">
    <w:nsid w:val="50BE49AA"/>
    <w:multiLevelType w:val="hybridMultilevel"/>
    <w:tmpl w:val="7554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D4F99"/>
    <w:multiLevelType w:val="hybridMultilevel"/>
    <w:tmpl w:val="E32CD0BA"/>
    <w:lvl w:ilvl="0" w:tplc="1A9AEF4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24E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8032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EC18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E81C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167C5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AEE8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0E56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474F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6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9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1"/>
  </w:num>
  <w:num w:numId="5">
    <w:abstractNumId w:val="10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19"/>
  </w:num>
  <w:num w:numId="11">
    <w:abstractNumId w:val="7"/>
  </w:num>
  <w:num w:numId="12">
    <w:abstractNumId w:val="0"/>
  </w:num>
  <w:num w:numId="13">
    <w:abstractNumId w:val="18"/>
  </w:num>
  <w:num w:numId="14">
    <w:abstractNumId w:val="4"/>
  </w:num>
  <w:num w:numId="15">
    <w:abstractNumId w:val="3"/>
  </w:num>
  <w:num w:numId="16">
    <w:abstractNumId w:val="5"/>
  </w:num>
  <w:num w:numId="17">
    <w:abstractNumId w:val="20"/>
  </w:num>
  <w:num w:numId="18">
    <w:abstractNumId w:val="13"/>
  </w:num>
  <w:num w:numId="19">
    <w:abstractNumId w:val="1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24A46"/>
    <w:rsid w:val="00030709"/>
    <w:rsid w:val="0007354A"/>
    <w:rsid w:val="000B49AE"/>
    <w:rsid w:val="000B7D49"/>
    <w:rsid w:val="000C13C0"/>
    <w:rsid w:val="000C4E90"/>
    <w:rsid w:val="000D17A2"/>
    <w:rsid w:val="000E0BFD"/>
    <w:rsid w:val="000F4F1D"/>
    <w:rsid w:val="001036CD"/>
    <w:rsid w:val="00111FA1"/>
    <w:rsid w:val="00142E26"/>
    <w:rsid w:val="001723EE"/>
    <w:rsid w:val="00174CE1"/>
    <w:rsid w:val="00191ADE"/>
    <w:rsid w:val="001B636A"/>
    <w:rsid w:val="001C29D5"/>
    <w:rsid w:val="002603E0"/>
    <w:rsid w:val="0026725F"/>
    <w:rsid w:val="002C13FF"/>
    <w:rsid w:val="002F01FA"/>
    <w:rsid w:val="0030674E"/>
    <w:rsid w:val="003276DB"/>
    <w:rsid w:val="00336394"/>
    <w:rsid w:val="003373DF"/>
    <w:rsid w:val="0035432B"/>
    <w:rsid w:val="00364B26"/>
    <w:rsid w:val="00383FB7"/>
    <w:rsid w:val="003E604C"/>
    <w:rsid w:val="00420FDA"/>
    <w:rsid w:val="004341B7"/>
    <w:rsid w:val="0047066B"/>
    <w:rsid w:val="00473B13"/>
    <w:rsid w:val="004767A1"/>
    <w:rsid w:val="004A5227"/>
    <w:rsid w:val="00506916"/>
    <w:rsid w:val="00570C0D"/>
    <w:rsid w:val="005933F7"/>
    <w:rsid w:val="005B5CBC"/>
    <w:rsid w:val="005D6758"/>
    <w:rsid w:val="005E28EA"/>
    <w:rsid w:val="00645106"/>
    <w:rsid w:val="00646A1B"/>
    <w:rsid w:val="00647D0A"/>
    <w:rsid w:val="00657165"/>
    <w:rsid w:val="006D59E8"/>
    <w:rsid w:val="006F746B"/>
    <w:rsid w:val="00720C22"/>
    <w:rsid w:val="007317F8"/>
    <w:rsid w:val="00797D34"/>
    <w:rsid w:val="007A2C18"/>
    <w:rsid w:val="007E055E"/>
    <w:rsid w:val="007E45AD"/>
    <w:rsid w:val="007F3FF8"/>
    <w:rsid w:val="00811B71"/>
    <w:rsid w:val="00822D44"/>
    <w:rsid w:val="0083056F"/>
    <w:rsid w:val="008577BE"/>
    <w:rsid w:val="008765C3"/>
    <w:rsid w:val="008943A6"/>
    <w:rsid w:val="008B255A"/>
    <w:rsid w:val="008E2F76"/>
    <w:rsid w:val="00913CB6"/>
    <w:rsid w:val="009147B7"/>
    <w:rsid w:val="00917FC4"/>
    <w:rsid w:val="00937D0D"/>
    <w:rsid w:val="00987FC7"/>
    <w:rsid w:val="009C08CD"/>
    <w:rsid w:val="009C5295"/>
    <w:rsid w:val="009C540B"/>
    <w:rsid w:val="009F448F"/>
    <w:rsid w:val="00A162CB"/>
    <w:rsid w:val="00A16FE9"/>
    <w:rsid w:val="00A55F6C"/>
    <w:rsid w:val="00A81AFA"/>
    <w:rsid w:val="00AB7162"/>
    <w:rsid w:val="00AC627F"/>
    <w:rsid w:val="00AC7876"/>
    <w:rsid w:val="00AD4CE3"/>
    <w:rsid w:val="00B01C03"/>
    <w:rsid w:val="00B3682D"/>
    <w:rsid w:val="00B61482"/>
    <w:rsid w:val="00B62E4A"/>
    <w:rsid w:val="00BA3590"/>
    <w:rsid w:val="00BB5804"/>
    <w:rsid w:val="00BD33C8"/>
    <w:rsid w:val="00C0010F"/>
    <w:rsid w:val="00C05E41"/>
    <w:rsid w:val="00C06167"/>
    <w:rsid w:val="00C11D29"/>
    <w:rsid w:val="00C446D8"/>
    <w:rsid w:val="00C86414"/>
    <w:rsid w:val="00C871CA"/>
    <w:rsid w:val="00CB7BD8"/>
    <w:rsid w:val="00CE5166"/>
    <w:rsid w:val="00CF57D7"/>
    <w:rsid w:val="00CF7232"/>
    <w:rsid w:val="00D1770D"/>
    <w:rsid w:val="00D44311"/>
    <w:rsid w:val="00D50D04"/>
    <w:rsid w:val="00D60B10"/>
    <w:rsid w:val="00D82C53"/>
    <w:rsid w:val="00D8663C"/>
    <w:rsid w:val="00D90A30"/>
    <w:rsid w:val="00DE389B"/>
    <w:rsid w:val="00DF3200"/>
    <w:rsid w:val="00DF6711"/>
    <w:rsid w:val="00E01DC7"/>
    <w:rsid w:val="00E24F33"/>
    <w:rsid w:val="00E2656A"/>
    <w:rsid w:val="00E3067D"/>
    <w:rsid w:val="00E97307"/>
    <w:rsid w:val="00EE7B79"/>
    <w:rsid w:val="00F225B7"/>
    <w:rsid w:val="00F33E81"/>
    <w:rsid w:val="00F43AB7"/>
    <w:rsid w:val="00FA48E3"/>
    <w:rsid w:val="00FB3349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uiPriority w:val="99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037258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0037258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0037258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0037258" TargetMode="External"/><Relationship Id="rId14" Type="http://schemas.openxmlformats.org/officeDocument/2006/relationships/hyperlink" Target="mailto:&#1082;uanalieva.guldanak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350C-B70E-44A7-84E6-63823B9D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7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163</cp:revision>
  <cp:lastPrinted>2023-06-26T06:36:00Z</cp:lastPrinted>
  <dcterms:created xsi:type="dcterms:W3CDTF">2023-06-23T02:50:00Z</dcterms:created>
  <dcterms:modified xsi:type="dcterms:W3CDTF">2024-01-05T16:03:00Z</dcterms:modified>
</cp:coreProperties>
</file>